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4" w:rsidRPr="002F4F84" w:rsidRDefault="002F4F84" w:rsidP="002F4F84">
      <w:pPr>
        <w:spacing w:line="276" w:lineRule="auto"/>
        <w:jc w:val="center"/>
        <w:rPr>
          <w:b/>
        </w:rPr>
      </w:pPr>
      <w:r w:rsidRPr="002F4F84">
        <w:rPr>
          <w:b/>
        </w:rPr>
        <w:t>КОМИТЕТ ОБРАЗОВАНИЯ И НАУКИ АДМИНИСТРАЦИИ Г.НОВОКУЗНЕЦКА</w:t>
      </w:r>
    </w:p>
    <w:p w:rsidR="002F4F84" w:rsidRDefault="009F2169" w:rsidP="009F2169">
      <w:pPr>
        <w:spacing w:line="276" w:lineRule="auto"/>
        <w:jc w:val="center"/>
        <w:rPr>
          <w:b/>
        </w:rPr>
      </w:pPr>
      <w:r w:rsidRPr="002F4F84">
        <w:rPr>
          <w:b/>
        </w:rPr>
        <w:t xml:space="preserve">МУНИЦИПАЛЬНОЕ БЮДЖЕТНОЕ УЧРЕЖДЕНИЕ </w:t>
      </w:r>
    </w:p>
    <w:p w:rsidR="009F2169" w:rsidRPr="002F4F84" w:rsidRDefault="009F2169" w:rsidP="009F2169">
      <w:pPr>
        <w:spacing w:line="276" w:lineRule="auto"/>
        <w:jc w:val="center"/>
        <w:rPr>
          <w:b/>
        </w:rPr>
      </w:pPr>
      <w:r w:rsidRPr="002F4F84">
        <w:rPr>
          <w:b/>
        </w:rPr>
        <w:t xml:space="preserve">ДОПОЛНИТЕЛЬНОГО ОБРАЗОВАНИЯ </w:t>
      </w:r>
    </w:p>
    <w:p w:rsidR="009F2169" w:rsidRPr="002F4F84" w:rsidRDefault="0017457C" w:rsidP="009F2169">
      <w:pPr>
        <w:spacing w:line="276" w:lineRule="auto"/>
        <w:jc w:val="center"/>
        <w:rPr>
          <w:b/>
        </w:rPr>
      </w:pPr>
      <w:r w:rsidRPr="002F4F8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4638618</wp:posOffset>
            </wp:positionH>
            <wp:positionV relativeFrom="paragraph">
              <wp:posOffset>12065</wp:posOffset>
            </wp:positionV>
            <wp:extent cx="1495425" cy="1485900"/>
            <wp:effectExtent l="0" t="0" r="0" b="0"/>
            <wp:wrapNone/>
            <wp:docPr id="1" name="Рисунок 1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169" w:rsidRPr="002F4F84">
        <w:rPr>
          <w:b/>
        </w:rPr>
        <w:t>«ДОМ ДЕТСКОГО ТВОРЧЕСТВА № 4»</w:t>
      </w:r>
    </w:p>
    <w:p w:rsidR="009F2169" w:rsidRPr="002F4F84" w:rsidRDefault="009F2169" w:rsidP="009F2169">
      <w:pPr>
        <w:spacing w:line="276" w:lineRule="auto"/>
        <w:jc w:val="center"/>
        <w:rPr>
          <w:b/>
          <w:color w:val="0000FF"/>
          <w:sz w:val="28"/>
          <w:szCs w:val="28"/>
          <w:lang w:val="en-US"/>
        </w:rPr>
      </w:pPr>
      <w:proofErr w:type="gramStart"/>
      <w:r w:rsidRPr="002F4F84">
        <w:rPr>
          <w:b/>
          <w:sz w:val="28"/>
          <w:szCs w:val="28"/>
          <w:lang w:val="en-US"/>
        </w:rPr>
        <w:t>e-mail</w:t>
      </w:r>
      <w:proofErr w:type="gramEnd"/>
      <w:r w:rsidRPr="002F4F84">
        <w:rPr>
          <w:b/>
          <w:color w:val="0000FF"/>
          <w:sz w:val="28"/>
          <w:szCs w:val="28"/>
          <w:lang w:val="en-US"/>
        </w:rPr>
        <w:t xml:space="preserve">: </w:t>
      </w:r>
      <w:hyperlink r:id="rId7" w:history="1">
        <w:r w:rsidRPr="002F4F84">
          <w:rPr>
            <w:rStyle w:val="a3"/>
            <w:b/>
            <w:color w:val="6600FF"/>
            <w:sz w:val="28"/>
            <w:szCs w:val="28"/>
            <w:u w:val="none"/>
            <w:lang w:val="en-US"/>
          </w:rPr>
          <w:t>ddt4_nkz@mail.ru</w:t>
        </w:r>
      </w:hyperlink>
    </w:p>
    <w:p w:rsidR="009F2169" w:rsidRPr="00217AA6" w:rsidRDefault="002F4F84" w:rsidP="002F4F84">
      <w:pPr>
        <w:tabs>
          <w:tab w:val="center" w:pos="4677"/>
          <w:tab w:val="left" w:pos="5850"/>
        </w:tabs>
        <w:rPr>
          <w:lang w:val="en-US"/>
        </w:rPr>
      </w:pPr>
      <w:r>
        <w:rPr>
          <w:lang w:val="en-US"/>
        </w:rPr>
        <w:tab/>
      </w:r>
      <w:r w:rsidR="009F2169" w:rsidRPr="009F21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</w:p>
    <w:p w:rsidR="009F2169" w:rsidRPr="00217AA6" w:rsidRDefault="009F2169" w:rsidP="009F2169">
      <w:pPr>
        <w:jc w:val="center"/>
        <w:rPr>
          <w:lang w:val="en-US"/>
        </w:rPr>
      </w:pPr>
    </w:p>
    <w:p w:rsidR="009F2169" w:rsidRPr="00FF2E2E" w:rsidRDefault="00ED6799" w:rsidP="009F2169">
      <w:pPr>
        <w:jc w:val="center"/>
        <w:rPr>
          <w:lang w:val="en-US"/>
        </w:rPr>
      </w:pPr>
      <w:r w:rsidRPr="00FF2E2E">
        <w:rPr>
          <w:lang w:val="en-US"/>
        </w:rPr>
        <w:t xml:space="preserve"> </w:t>
      </w:r>
    </w:p>
    <w:p w:rsidR="009F2169" w:rsidRPr="00ED6799" w:rsidRDefault="009F2169" w:rsidP="009F2169">
      <w:pPr>
        <w:spacing w:line="276" w:lineRule="auto"/>
        <w:jc w:val="center"/>
      </w:pPr>
      <w:r w:rsidRPr="00975669">
        <w:rPr>
          <w:lang w:val="en-US"/>
        </w:rPr>
        <w:t xml:space="preserve">                                                                    </w:t>
      </w:r>
      <w:r w:rsidR="00ED6799" w:rsidRPr="00975669">
        <w:rPr>
          <w:lang w:val="en-US"/>
        </w:rPr>
        <w:t xml:space="preserve"> </w:t>
      </w:r>
      <w:r w:rsidRPr="00ED6799">
        <w:t>УТВЕРЖДАЮ:</w:t>
      </w:r>
    </w:p>
    <w:p w:rsidR="009F2169" w:rsidRPr="00ED6799" w:rsidRDefault="009F2169" w:rsidP="009F2169">
      <w:pPr>
        <w:spacing w:line="276" w:lineRule="auto"/>
        <w:jc w:val="center"/>
      </w:pPr>
      <w:r w:rsidRPr="00ED6799">
        <w:t xml:space="preserve">                                                                           Директор МБУ ДО</w:t>
      </w:r>
    </w:p>
    <w:p w:rsidR="009F2169" w:rsidRPr="00ED6799" w:rsidRDefault="009F2169" w:rsidP="009F2169">
      <w:pPr>
        <w:spacing w:line="276" w:lineRule="auto"/>
        <w:jc w:val="center"/>
      </w:pPr>
      <w:r w:rsidRPr="00ED6799">
        <w:t xml:space="preserve">                                                                                             «Дом детского творчества № 4»</w:t>
      </w:r>
    </w:p>
    <w:p w:rsidR="00ED6799" w:rsidRPr="00ED6799" w:rsidRDefault="00ED6799" w:rsidP="00ED6799">
      <w:pPr>
        <w:jc w:val="center"/>
      </w:pPr>
      <w:r w:rsidRPr="00ED6799">
        <w:t xml:space="preserve">                                                              </w:t>
      </w:r>
      <w:r w:rsidR="0017457C">
        <w:t xml:space="preserve">                            </w:t>
      </w:r>
      <w:r w:rsidR="001858C8">
        <w:t xml:space="preserve">  </w:t>
      </w:r>
      <w:r w:rsidR="0017457C">
        <w:t xml:space="preserve"> </w:t>
      </w:r>
      <w:r w:rsidRPr="00ED6799">
        <w:t>Приказ</w:t>
      </w:r>
      <w:r w:rsidR="001858C8">
        <w:t xml:space="preserve"> </w:t>
      </w:r>
      <w:r w:rsidR="0017457C" w:rsidRPr="005403AC">
        <w:t xml:space="preserve">№ </w:t>
      </w:r>
      <w:r w:rsidR="001858C8">
        <w:t>91/1 от 27.05</w:t>
      </w:r>
      <w:r w:rsidR="001858C8" w:rsidRPr="00995093">
        <w:t>.2021г.</w:t>
      </w:r>
    </w:p>
    <w:p w:rsidR="00ED6799" w:rsidRPr="00ED6799" w:rsidRDefault="0017457C" w:rsidP="009F2169">
      <w:p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3500302</wp:posOffset>
            </wp:positionH>
            <wp:positionV relativeFrom="paragraph">
              <wp:posOffset>16387</wp:posOffset>
            </wp:positionV>
            <wp:extent cx="1568450" cy="566420"/>
            <wp:effectExtent l="0" t="0" r="0" b="0"/>
            <wp:wrapNone/>
            <wp:docPr id="3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169" w:rsidRPr="00ED6799">
        <w:t xml:space="preserve">                                                                                                   </w:t>
      </w:r>
    </w:p>
    <w:p w:rsidR="009F2169" w:rsidRPr="00ED6799" w:rsidRDefault="00ED6799" w:rsidP="009F2169">
      <w:pPr>
        <w:spacing w:line="276" w:lineRule="auto"/>
      </w:pPr>
      <w:r>
        <w:t xml:space="preserve">                                                                                                   </w:t>
      </w:r>
      <w:r w:rsidR="009F2169" w:rsidRPr="00ED6799">
        <w:t xml:space="preserve">______________Л.П. </w:t>
      </w:r>
      <w:proofErr w:type="spellStart"/>
      <w:r w:rsidR="009F2169" w:rsidRPr="00ED6799">
        <w:t>Цуканова</w:t>
      </w:r>
      <w:proofErr w:type="spellEnd"/>
    </w:p>
    <w:p w:rsidR="009F2169" w:rsidRPr="00ED6799" w:rsidRDefault="009F2169" w:rsidP="009F2169">
      <w:pPr>
        <w:spacing w:line="276" w:lineRule="auto"/>
        <w:jc w:val="center"/>
      </w:pPr>
      <w:r w:rsidRPr="00ED6799">
        <w:t xml:space="preserve">      </w:t>
      </w:r>
    </w:p>
    <w:p w:rsidR="009F2169" w:rsidRDefault="009F2169" w:rsidP="009F2169">
      <w:pPr>
        <w:jc w:val="center"/>
      </w:pPr>
    </w:p>
    <w:p w:rsidR="009F2169" w:rsidRDefault="009F2169" w:rsidP="009F2169">
      <w:pPr>
        <w:jc w:val="center"/>
      </w:pPr>
      <w:r>
        <w:t xml:space="preserve">              </w:t>
      </w:r>
    </w:p>
    <w:p w:rsidR="009F2169" w:rsidRPr="00ED6799" w:rsidRDefault="009F2169" w:rsidP="001858C8">
      <w:pPr>
        <w:spacing w:line="276" w:lineRule="auto"/>
        <w:jc w:val="center"/>
        <w:rPr>
          <w:b/>
        </w:rPr>
      </w:pPr>
    </w:p>
    <w:p w:rsidR="009F2169" w:rsidRPr="00ED6799" w:rsidRDefault="009F2169" w:rsidP="001858C8">
      <w:pPr>
        <w:spacing w:line="276" w:lineRule="auto"/>
        <w:jc w:val="center"/>
        <w:rPr>
          <w:bCs/>
          <w:sz w:val="40"/>
          <w:szCs w:val="40"/>
        </w:rPr>
      </w:pPr>
      <w:r w:rsidRPr="00ED6799">
        <w:rPr>
          <w:b/>
          <w:bCs/>
          <w:sz w:val="40"/>
          <w:szCs w:val="40"/>
        </w:rPr>
        <w:t>Комплексная дополнительная общеразвивающая</w:t>
      </w:r>
      <w:r w:rsidRPr="00ED6799">
        <w:rPr>
          <w:bCs/>
          <w:sz w:val="40"/>
          <w:szCs w:val="40"/>
        </w:rPr>
        <w:t xml:space="preserve"> </w:t>
      </w:r>
    </w:p>
    <w:p w:rsidR="009F2169" w:rsidRPr="004F2928" w:rsidRDefault="00FF2E2E" w:rsidP="001858C8">
      <w:pPr>
        <w:spacing w:line="276" w:lineRule="auto"/>
        <w:jc w:val="center"/>
        <w:rPr>
          <w:bCs/>
          <w:color w:val="6600FF"/>
          <w:sz w:val="48"/>
          <w:szCs w:val="48"/>
        </w:rPr>
      </w:pPr>
      <w:r>
        <w:rPr>
          <w:b/>
          <w:bCs/>
          <w:color w:val="6600FF"/>
          <w:sz w:val="48"/>
          <w:szCs w:val="48"/>
        </w:rPr>
        <w:t>«АКАДЕМИЯ ДОШКОЛЬНИКОВ</w:t>
      </w:r>
      <w:r w:rsidR="009F2169">
        <w:rPr>
          <w:b/>
          <w:bCs/>
          <w:color w:val="6600FF"/>
          <w:sz w:val="48"/>
          <w:szCs w:val="48"/>
        </w:rPr>
        <w:t>»</w:t>
      </w:r>
    </w:p>
    <w:p w:rsidR="001858C8" w:rsidRDefault="001858C8" w:rsidP="001858C8">
      <w:pPr>
        <w:spacing w:line="276" w:lineRule="auto"/>
        <w:jc w:val="center"/>
        <w:rPr>
          <w:b/>
          <w:sz w:val="40"/>
          <w:szCs w:val="40"/>
        </w:rPr>
      </w:pPr>
      <w:r w:rsidRPr="00D514A5">
        <w:rPr>
          <w:sz w:val="28"/>
          <w:szCs w:val="28"/>
        </w:rPr>
        <w:t>(для учащихся</w:t>
      </w:r>
      <w:r>
        <w:rPr>
          <w:sz w:val="28"/>
          <w:szCs w:val="28"/>
        </w:rPr>
        <w:t xml:space="preserve"> 5-7 лет)</w:t>
      </w:r>
    </w:p>
    <w:p w:rsidR="001858C8" w:rsidRPr="00D514A5" w:rsidRDefault="001858C8" w:rsidP="001858C8">
      <w:pPr>
        <w:spacing w:line="276" w:lineRule="auto"/>
        <w:jc w:val="center"/>
        <w:rPr>
          <w:sz w:val="28"/>
          <w:szCs w:val="28"/>
        </w:rPr>
      </w:pPr>
      <w:r w:rsidRPr="00D514A5">
        <w:rPr>
          <w:sz w:val="28"/>
          <w:szCs w:val="28"/>
        </w:rPr>
        <w:t>Уровень освоени</w:t>
      </w:r>
      <w:r>
        <w:rPr>
          <w:sz w:val="28"/>
          <w:szCs w:val="28"/>
        </w:rPr>
        <w:t>я содержания программы – стартовый</w:t>
      </w:r>
    </w:p>
    <w:p w:rsidR="001858C8" w:rsidRPr="00D514A5" w:rsidRDefault="001858C8" w:rsidP="001858C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 года</w:t>
      </w:r>
    </w:p>
    <w:p w:rsidR="009F2169" w:rsidRDefault="009F2169" w:rsidP="009F2169">
      <w:pPr>
        <w:jc w:val="center"/>
      </w:pPr>
    </w:p>
    <w:p w:rsidR="009F2169" w:rsidRDefault="009F2169" w:rsidP="009F2169">
      <w:r>
        <w:t xml:space="preserve">                                                                                                 Программа рекомендована </w:t>
      </w:r>
    </w:p>
    <w:p w:rsidR="009F2169" w:rsidRDefault="009F2169" w:rsidP="009F2169">
      <w:r>
        <w:t xml:space="preserve">                                                                                                 к работе педагогическим советом</w:t>
      </w:r>
    </w:p>
    <w:p w:rsidR="009F2169" w:rsidRDefault="009F2169" w:rsidP="00ED6799">
      <w:r>
        <w:t xml:space="preserve">                                                                                                 МБУ</w:t>
      </w:r>
      <w:r w:rsidRPr="00217AA6">
        <w:t xml:space="preserve"> </w:t>
      </w:r>
      <w:r>
        <w:t xml:space="preserve">ДО </w:t>
      </w:r>
      <w:r w:rsidR="00ED6799">
        <w:t>ДДТ № 4</w:t>
      </w:r>
    </w:p>
    <w:p w:rsidR="009F2169" w:rsidRDefault="009F2169" w:rsidP="009F2169">
      <w:r>
        <w:t xml:space="preserve">                                                                                                 </w:t>
      </w:r>
      <w:r w:rsidR="00757552">
        <w:t>Протокол №  3</w:t>
      </w:r>
    </w:p>
    <w:p w:rsidR="009F2169" w:rsidRDefault="009F2169" w:rsidP="009F2169">
      <w:r>
        <w:t xml:space="preserve">                                                                                                 </w:t>
      </w:r>
      <w:r w:rsidR="001858C8">
        <w:t>от «27» мая 2021</w:t>
      </w:r>
      <w:r w:rsidR="0017457C" w:rsidRPr="00417B65">
        <w:t>г.</w:t>
      </w:r>
    </w:p>
    <w:p w:rsidR="009F2169" w:rsidRDefault="009F2169" w:rsidP="009F2169">
      <w:r>
        <w:t xml:space="preserve">                                                                                        </w:t>
      </w:r>
    </w:p>
    <w:p w:rsidR="00656B77" w:rsidRDefault="009F2169" w:rsidP="009F2169">
      <w:r>
        <w:t xml:space="preserve">                                       </w:t>
      </w:r>
      <w:r w:rsidR="00656B77">
        <w:t xml:space="preserve">                             </w:t>
      </w:r>
      <w:r w:rsidRPr="004F2928">
        <w:rPr>
          <w:b/>
        </w:rPr>
        <w:t>Разработчик</w:t>
      </w:r>
      <w:r w:rsidR="00656B77">
        <w:rPr>
          <w:b/>
        </w:rPr>
        <w:t>и</w:t>
      </w:r>
      <w:r>
        <w:rPr>
          <w:b/>
        </w:rPr>
        <w:t>:</w:t>
      </w:r>
      <w:r w:rsidRPr="00B66858">
        <w:t xml:space="preserve"> </w:t>
      </w:r>
      <w:r w:rsidR="00782D82">
        <w:t>Гертер С.П.</w:t>
      </w:r>
      <w:r w:rsidR="00656B77">
        <w:t xml:space="preserve">, </w:t>
      </w:r>
      <w:r w:rsidR="00656B77" w:rsidRPr="00B66858">
        <w:t>зав</w:t>
      </w:r>
      <w:proofErr w:type="gramStart"/>
      <w:r w:rsidR="00656B77" w:rsidRPr="00B66858">
        <w:t>.о</w:t>
      </w:r>
      <w:proofErr w:type="gramEnd"/>
      <w:r w:rsidR="00656B77" w:rsidRPr="00B66858">
        <w:t>тделом</w:t>
      </w:r>
      <w:r w:rsidR="00656B77">
        <w:t>;</w:t>
      </w:r>
      <w:r>
        <w:rPr>
          <w:b/>
        </w:rPr>
        <w:t xml:space="preserve">                                                                                             </w:t>
      </w:r>
    </w:p>
    <w:p w:rsidR="00656B77" w:rsidRDefault="009F2169" w:rsidP="00782D82">
      <w:r w:rsidRPr="00B66858">
        <w:t xml:space="preserve"> </w:t>
      </w:r>
      <w:r w:rsidR="00656B77">
        <w:t xml:space="preserve">                                                                                               </w:t>
      </w:r>
      <w:proofErr w:type="spellStart"/>
      <w:r w:rsidR="00ED6799">
        <w:t>Ромашёва</w:t>
      </w:r>
      <w:proofErr w:type="spellEnd"/>
      <w:r w:rsidR="00ED6799">
        <w:t xml:space="preserve"> К.И., </w:t>
      </w:r>
    </w:p>
    <w:p w:rsidR="00656B77" w:rsidRDefault="00656B77" w:rsidP="009F2169">
      <w:r>
        <w:t xml:space="preserve">                                                                        </w:t>
      </w:r>
      <w:r w:rsidR="00156902">
        <w:t xml:space="preserve">                        педагог</w:t>
      </w:r>
      <w:r>
        <w:t xml:space="preserve"> дополнительного </w:t>
      </w:r>
    </w:p>
    <w:p w:rsidR="009F2169" w:rsidRPr="00B66858" w:rsidRDefault="00656B77" w:rsidP="009F2169">
      <w:r>
        <w:t xml:space="preserve">                                                                                                образования </w:t>
      </w:r>
    </w:p>
    <w:p w:rsidR="009F2169" w:rsidRDefault="009F2169" w:rsidP="009F2169">
      <w:r>
        <w:t xml:space="preserve">                                                                                                 </w:t>
      </w:r>
    </w:p>
    <w:p w:rsidR="009F2169" w:rsidRDefault="009F2169" w:rsidP="009F2169">
      <w:r>
        <w:rPr>
          <w:b/>
        </w:rPr>
        <w:t xml:space="preserve">                                                                                    </w:t>
      </w:r>
      <w:r w:rsidRPr="004F2928">
        <w:rPr>
          <w:b/>
        </w:rPr>
        <w:t>Адрес</w:t>
      </w:r>
      <w:r>
        <w:t>: 654059</w:t>
      </w:r>
    </w:p>
    <w:p w:rsidR="009F2169" w:rsidRDefault="009F2169" w:rsidP="009F2169">
      <w:r>
        <w:t xml:space="preserve">                                                                                                 Кемеровская область,</w:t>
      </w:r>
    </w:p>
    <w:p w:rsidR="009F2169" w:rsidRDefault="009F2169" w:rsidP="009F2169">
      <w:r>
        <w:t xml:space="preserve">                                                                                                 г. Новокузнецк,</w:t>
      </w:r>
    </w:p>
    <w:p w:rsidR="009F2169" w:rsidRDefault="009F2169" w:rsidP="009F2169">
      <w:r>
        <w:t xml:space="preserve">                                                                                                 ул. М. Тореза, 82 а,</w:t>
      </w:r>
    </w:p>
    <w:p w:rsidR="009F2169" w:rsidRDefault="009F2169" w:rsidP="009F2169">
      <w:pPr>
        <w:tabs>
          <w:tab w:val="left" w:pos="5812"/>
        </w:tabs>
      </w:pPr>
      <w:r>
        <w:t xml:space="preserve">                                                                                                 тел. 54-63-35</w:t>
      </w:r>
    </w:p>
    <w:p w:rsidR="009F2169" w:rsidRDefault="009F2169" w:rsidP="009F2169">
      <w:pPr>
        <w:jc w:val="center"/>
        <w:rPr>
          <w:sz w:val="28"/>
          <w:szCs w:val="28"/>
        </w:rPr>
      </w:pPr>
    </w:p>
    <w:p w:rsidR="00FF2E2E" w:rsidRDefault="00FF2E2E" w:rsidP="009F2169">
      <w:pPr>
        <w:jc w:val="center"/>
        <w:rPr>
          <w:sz w:val="28"/>
          <w:szCs w:val="28"/>
        </w:rPr>
      </w:pPr>
    </w:p>
    <w:p w:rsidR="001858C8" w:rsidRDefault="001858C8" w:rsidP="009F2169">
      <w:pPr>
        <w:jc w:val="center"/>
        <w:rPr>
          <w:sz w:val="28"/>
          <w:szCs w:val="28"/>
        </w:rPr>
      </w:pPr>
    </w:p>
    <w:p w:rsidR="001858C8" w:rsidRDefault="001858C8" w:rsidP="009F2169">
      <w:pPr>
        <w:jc w:val="center"/>
        <w:rPr>
          <w:sz w:val="28"/>
          <w:szCs w:val="28"/>
        </w:rPr>
      </w:pPr>
    </w:p>
    <w:p w:rsidR="00782D82" w:rsidRPr="001858C8" w:rsidRDefault="001858C8" w:rsidP="00782D82">
      <w:pPr>
        <w:jc w:val="center"/>
        <w:rPr>
          <w:b/>
        </w:rPr>
      </w:pPr>
      <w:r w:rsidRPr="001858C8">
        <w:rPr>
          <w:b/>
        </w:rPr>
        <w:t>Г</w:t>
      </w:r>
      <w:r w:rsidR="009F2169" w:rsidRPr="001858C8">
        <w:rPr>
          <w:b/>
        </w:rPr>
        <w:t>. НОВОКУЗНЕЦК</w:t>
      </w:r>
    </w:p>
    <w:p w:rsidR="00782D82" w:rsidRPr="001858C8" w:rsidRDefault="001858C8" w:rsidP="00782D82">
      <w:pPr>
        <w:jc w:val="center"/>
        <w:rPr>
          <w:b/>
        </w:rPr>
      </w:pPr>
      <w:r w:rsidRPr="001858C8">
        <w:rPr>
          <w:b/>
        </w:rPr>
        <w:t>2021</w:t>
      </w:r>
    </w:p>
    <w:p w:rsidR="009F2169" w:rsidRDefault="009F2169" w:rsidP="009F2169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725160">
        <w:rPr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9F2169" w:rsidRDefault="009F2169" w:rsidP="009F2169">
      <w:pPr>
        <w:pStyle w:val="a4"/>
        <w:numPr>
          <w:ilvl w:val="0"/>
          <w:numId w:val="2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A372CC">
        <w:rPr>
          <w:b/>
          <w:sz w:val="28"/>
          <w:szCs w:val="28"/>
        </w:rPr>
        <w:t>Общая характеристика программы</w:t>
      </w:r>
    </w:p>
    <w:p w:rsidR="009F2169" w:rsidRDefault="009F2169" w:rsidP="0095083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1742F">
        <w:rPr>
          <w:b/>
          <w:sz w:val="28"/>
          <w:szCs w:val="28"/>
        </w:rPr>
        <w:t>Направленность</w:t>
      </w:r>
      <w:r w:rsidRPr="009B308A">
        <w:rPr>
          <w:b/>
          <w:sz w:val="28"/>
          <w:szCs w:val="28"/>
        </w:rPr>
        <w:t xml:space="preserve"> </w:t>
      </w:r>
      <w:r w:rsidRPr="008844AD">
        <w:rPr>
          <w:sz w:val="28"/>
          <w:szCs w:val="28"/>
        </w:rPr>
        <w:t>Комплексной</w:t>
      </w:r>
      <w:r>
        <w:rPr>
          <w:b/>
          <w:sz w:val="28"/>
          <w:szCs w:val="28"/>
        </w:rPr>
        <w:t xml:space="preserve"> </w:t>
      </w:r>
      <w:r w:rsidRPr="009B308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й общеразвивающей  </w:t>
      </w:r>
      <w:r w:rsidRPr="009B308A">
        <w:rPr>
          <w:sz w:val="28"/>
          <w:szCs w:val="28"/>
        </w:rPr>
        <w:t xml:space="preserve">программы </w:t>
      </w:r>
      <w:r w:rsidR="00782D82">
        <w:rPr>
          <w:sz w:val="28"/>
          <w:szCs w:val="28"/>
        </w:rPr>
        <w:t>«Академия дошкольников</w:t>
      </w:r>
      <w:r w:rsidRPr="009B308A">
        <w:rPr>
          <w:sz w:val="28"/>
          <w:szCs w:val="28"/>
        </w:rPr>
        <w:t>»</w:t>
      </w:r>
      <w:r w:rsidR="00782D82">
        <w:rPr>
          <w:sz w:val="28"/>
          <w:szCs w:val="28"/>
        </w:rPr>
        <w:t xml:space="preserve"> (далее </w:t>
      </w:r>
      <w:r w:rsidR="00ED6799">
        <w:rPr>
          <w:sz w:val="28"/>
          <w:szCs w:val="28"/>
        </w:rPr>
        <w:t xml:space="preserve">Комплексная </w:t>
      </w:r>
      <w:r w:rsidR="00B9249B">
        <w:rPr>
          <w:sz w:val="28"/>
          <w:szCs w:val="28"/>
        </w:rPr>
        <w:t xml:space="preserve">программа </w:t>
      </w:r>
      <w:r w:rsidR="00782D82">
        <w:rPr>
          <w:sz w:val="28"/>
          <w:szCs w:val="28"/>
        </w:rPr>
        <w:t>«Академия дошкольников</w:t>
      </w:r>
      <w:r w:rsidR="00656B77">
        <w:rPr>
          <w:sz w:val="28"/>
          <w:szCs w:val="28"/>
        </w:rPr>
        <w:t xml:space="preserve">») </w:t>
      </w:r>
      <w:r w:rsidRPr="009B308A">
        <w:rPr>
          <w:sz w:val="28"/>
          <w:szCs w:val="28"/>
        </w:rPr>
        <w:t xml:space="preserve"> - </w:t>
      </w:r>
      <w:r w:rsidR="001858C8">
        <w:rPr>
          <w:b/>
          <w:sz w:val="28"/>
          <w:szCs w:val="28"/>
        </w:rPr>
        <w:t>социально-гуманитарная</w:t>
      </w:r>
      <w:r w:rsidRPr="0031742F">
        <w:rPr>
          <w:b/>
          <w:sz w:val="28"/>
          <w:szCs w:val="28"/>
        </w:rPr>
        <w:t>.</w:t>
      </w:r>
      <w:r w:rsidRPr="00E127F0">
        <w:rPr>
          <w:b/>
          <w:sz w:val="28"/>
          <w:szCs w:val="28"/>
        </w:rPr>
        <w:t xml:space="preserve"> </w:t>
      </w:r>
    </w:p>
    <w:p w:rsidR="00656B77" w:rsidRDefault="00656B77" w:rsidP="0095083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314C9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</w:t>
      </w:r>
      <w:r w:rsidR="009F2169">
        <w:rPr>
          <w:color w:val="000000"/>
          <w:sz w:val="28"/>
          <w:szCs w:val="28"/>
        </w:rPr>
        <w:t>«</w:t>
      </w:r>
      <w:r w:rsidR="00782D82">
        <w:rPr>
          <w:sz w:val="28"/>
          <w:szCs w:val="28"/>
        </w:rPr>
        <w:t>Академия дошкольников</w:t>
      </w:r>
      <w:r w:rsidR="009F2169" w:rsidRPr="00726708">
        <w:rPr>
          <w:color w:val="000000"/>
          <w:sz w:val="28"/>
          <w:szCs w:val="28"/>
        </w:rPr>
        <w:t xml:space="preserve">» </w:t>
      </w:r>
      <w:r w:rsidR="009F2169" w:rsidRPr="00726708">
        <w:rPr>
          <w:sz w:val="28"/>
          <w:szCs w:val="28"/>
        </w:rPr>
        <w:t xml:space="preserve">разработана </w:t>
      </w:r>
      <w:r w:rsidR="00BC220E">
        <w:rPr>
          <w:sz w:val="28"/>
          <w:szCs w:val="28"/>
        </w:rPr>
        <w:t xml:space="preserve">коллективом авторов </w:t>
      </w:r>
      <w:r w:rsidR="001858C8" w:rsidRPr="00192EDD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2F4F84" w:rsidRPr="005B79CC">
        <w:rPr>
          <w:sz w:val="28"/>
          <w:szCs w:val="28"/>
        </w:rPr>
        <w:t>с требованиями ФЗ от 29.12.2012г. № 273 «Об образовании в Российской Федерации»</w:t>
      </w:r>
      <w:r w:rsidR="002F4F84">
        <w:rPr>
          <w:sz w:val="28"/>
          <w:szCs w:val="28"/>
        </w:rPr>
        <w:t xml:space="preserve"> с изменениями 2020 года</w:t>
      </w:r>
      <w:r w:rsidR="002F4F84" w:rsidRPr="005B79CC">
        <w:rPr>
          <w:sz w:val="28"/>
          <w:szCs w:val="28"/>
        </w:rPr>
        <w:t xml:space="preserve">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</w:t>
      </w:r>
      <w:r w:rsidR="002F4F84">
        <w:rPr>
          <w:sz w:val="28"/>
          <w:szCs w:val="28"/>
        </w:rPr>
        <w:t>Стратегии</w:t>
      </w:r>
      <w:r w:rsidR="002F4F84" w:rsidRPr="000F1B64">
        <w:rPr>
          <w:sz w:val="28"/>
          <w:szCs w:val="28"/>
        </w:rPr>
        <w:t xml:space="preserve"> развития воспитания в РФ до 2025 года (Распоряжени</w:t>
      </w:r>
      <w:r w:rsidR="002F4F84">
        <w:rPr>
          <w:sz w:val="28"/>
          <w:szCs w:val="28"/>
        </w:rPr>
        <w:t>е Правительства РФ от</w:t>
      </w:r>
      <w:proofErr w:type="gramEnd"/>
      <w:r w:rsidR="002F4F84">
        <w:rPr>
          <w:sz w:val="28"/>
          <w:szCs w:val="28"/>
        </w:rPr>
        <w:t xml:space="preserve"> </w:t>
      </w:r>
      <w:proofErr w:type="gramStart"/>
      <w:r w:rsidR="002F4F84">
        <w:rPr>
          <w:sz w:val="28"/>
          <w:szCs w:val="28"/>
        </w:rPr>
        <w:t>12.11.2020 № 2945</w:t>
      </w:r>
      <w:r w:rsidR="002F4F84" w:rsidRPr="000F1B64">
        <w:rPr>
          <w:sz w:val="28"/>
          <w:szCs w:val="28"/>
        </w:rPr>
        <w:t>-р),</w:t>
      </w:r>
      <w:r w:rsidR="002F4F84">
        <w:rPr>
          <w:sz w:val="28"/>
          <w:szCs w:val="28"/>
        </w:rPr>
        <w:t xml:space="preserve">  </w:t>
      </w:r>
      <w:r w:rsidR="002F4F84" w:rsidRPr="005B79CC">
        <w:rPr>
          <w:sz w:val="28"/>
          <w:szCs w:val="28"/>
        </w:rPr>
        <w:t xml:space="preserve">СП 2.4.3648-20 (утв. постановлением Главного государственного санитарного врача </w:t>
      </w:r>
      <w:r w:rsidR="002F4F84">
        <w:rPr>
          <w:sz w:val="28"/>
          <w:szCs w:val="28"/>
        </w:rPr>
        <w:t xml:space="preserve">РФ от 28 сентября 2020г. № 28), </w:t>
      </w:r>
      <w:r w:rsidR="002F4F84" w:rsidRPr="005B79CC">
        <w:rPr>
          <w:sz w:val="28"/>
          <w:szCs w:val="28"/>
        </w:rPr>
        <w:t>Устава и других локальных но</w:t>
      </w:r>
      <w:r w:rsidR="002F4F84">
        <w:rPr>
          <w:sz w:val="28"/>
          <w:szCs w:val="28"/>
        </w:rPr>
        <w:t>рмативных актов МБУ ДО ДДТ № 4;</w:t>
      </w:r>
      <w:proofErr w:type="gramEnd"/>
      <w:r w:rsidR="002F4F84" w:rsidRPr="005B79CC">
        <w:rPr>
          <w:sz w:val="28"/>
          <w:szCs w:val="28"/>
        </w:rPr>
        <w:t xml:space="preserve">   </w:t>
      </w:r>
      <w:r w:rsidR="002F4F84">
        <w:rPr>
          <w:sz w:val="28"/>
          <w:szCs w:val="28"/>
        </w:rPr>
        <w:t xml:space="preserve">с учетом    методических рекомендаций по проектированию дополнительных общеразвивающих программ (включая </w:t>
      </w:r>
      <w:proofErr w:type="spellStart"/>
      <w:r w:rsidR="002F4F84">
        <w:rPr>
          <w:sz w:val="28"/>
          <w:szCs w:val="28"/>
        </w:rPr>
        <w:t>разноуровневые</w:t>
      </w:r>
      <w:proofErr w:type="spellEnd"/>
      <w:r w:rsidR="002F4F84">
        <w:rPr>
          <w:sz w:val="28"/>
          <w:szCs w:val="28"/>
        </w:rPr>
        <w:t xml:space="preserve"> программы), </w:t>
      </w:r>
      <w:r w:rsidR="002F4F84" w:rsidRPr="00183B20">
        <w:rPr>
          <w:rFonts w:eastAsia="Batang"/>
          <w:sz w:val="28"/>
          <w:szCs w:val="28"/>
          <w:lang w:eastAsia="ko-KR"/>
        </w:rPr>
        <w:t xml:space="preserve">направленных Министерством образования и науки Российской Федерации (Письмо </w:t>
      </w:r>
      <w:proofErr w:type="spellStart"/>
      <w:r w:rsidR="002F4F84" w:rsidRPr="00183B20">
        <w:rPr>
          <w:rFonts w:eastAsia="Batang"/>
          <w:sz w:val="28"/>
          <w:szCs w:val="28"/>
          <w:lang w:eastAsia="ko-KR"/>
        </w:rPr>
        <w:t>Минобрнаук</w:t>
      </w:r>
      <w:r w:rsidR="002F4F84">
        <w:rPr>
          <w:rFonts w:eastAsia="Batang"/>
          <w:sz w:val="28"/>
          <w:szCs w:val="28"/>
          <w:lang w:eastAsia="ko-KR"/>
        </w:rPr>
        <w:t>и</w:t>
      </w:r>
      <w:proofErr w:type="spellEnd"/>
      <w:r w:rsidR="002F4F84">
        <w:rPr>
          <w:rFonts w:eastAsia="Batang"/>
          <w:sz w:val="28"/>
          <w:szCs w:val="28"/>
          <w:lang w:eastAsia="ko-KR"/>
        </w:rPr>
        <w:t xml:space="preserve"> России от 18.11.15 № 09-3242), </w:t>
      </w:r>
      <w:r w:rsidR="002F4F84" w:rsidRPr="005B79CC">
        <w:rPr>
          <w:sz w:val="28"/>
          <w:szCs w:val="28"/>
        </w:rPr>
        <w:t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</w:t>
      </w:r>
      <w:proofErr w:type="gramStart"/>
      <w:r w:rsidR="002F4F84" w:rsidRPr="005B79CC">
        <w:rPr>
          <w:sz w:val="28"/>
          <w:szCs w:val="28"/>
        </w:rPr>
        <w:t>.Н</w:t>
      </w:r>
      <w:proofErr w:type="gramEnd"/>
      <w:r w:rsidR="002F4F84" w:rsidRPr="005B79CC">
        <w:rPr>
          <w:sz w:val="28"/>
          <w:szCs w:val="28"/>
        </w:rPr>
        <w:t>овоку</w:t>
      </w:r>
      <w:r w:rsidR="002F4F84">
        <w:rPr>
          <w:sz w:val="28"/>
          <w:szCs w:val="28"/>
        </w:rPr>
        <w:t>знецка от 12.09.2016г. № 2628).</w:t>
      </w:r>
    </w:p>
    <w:p w:rsidR="00950834" w:rsidRDefault="009F2169" w:rsidP="00950834">
      <w:pPr>
        <w:pStyle w:val="a6"/>
        <w:shd w:val="clear" w:color="auto" w:fill="FFFFFF"/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9B308A">
        <w:rPr>
          <w:sz w:val="28"/>
          <w:szCs w:val="28"/>
        </w:rPr>
        <w:t xml:space="preserve">Вопрос о необходимости подготовки детей к обучению в школе в последнее время стал очень </w:t>
      </w:r>
      <w:r w:rsidRPr="0031742F">
        <w:rPr>
          <w:b/>
          <w:sz w:val="28"/>
          <w:szCs w:val="28"/>
        </w:rPr>
        <w:t>актуальным.</w:t>
      </w:r>
      <w:r>
        <w:rPr>
          <w:sz w:val="28"/>
          <w:szCs w:val="28"/>
        </w:rPr>
        <w:t xml:space="preserve"> Это обусловлено тем, что современная социальная ситуация демонстрирует невозможность стопроцентной подготовки детей к школе.</w:t>
      </w:r>
      <w:r w:rsidR="00E57DAA">
        <w:rPr>
          <w:sz w:val="28"/>
          <w:szCs w:val="28"/>
        </w:rPr>
        <w:t xml:space="preserve"> </w:t>
      </w:r>
      <w:r w:rsidR="00950834">
        <w:rPr>
          <w:sz w:val="28"/>
          <w:szCs w:val="28"/>
        </w:rPr>
        <w:t xml:space="preserve">По многочисленному мнению родителей </w:t>
      </w:r>
      <w:r w:rsidR="00950834">
        <w:rPr>
          <w:color w:val="000000"/>
          <w:sz w:val="28"/>
          <w:szCs w:val="28"/>
        </w:rPr>
        <w:t>ш</w:t>
      </w:r>
      <w:r w:rsidR="00E57DAA" w:rsidRPr="00E57DAA">
        <w:rPr>
          <w:color w:val="000000"/>
          <w:sz w:val="28"/>
          <w:szCs w:val="28"/>
        </w:rPr>
        <w:t xml:space="preserve">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 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</w:t>
      </w:r>
      <w:r w:rsidR="00E57DAA" w:rsidRPr="00E57DAA">
        <w:rPr>
          <w:color w:val="000000"/>
          <w:sz w:val="28"/>
          <w:szCs w:val="28"/>
        </w:rPr>
        <w:lastRenderedPageBreak/>
        <w:t>В связи с этим, создание предпосылок к школьному обучению является еще одной не менее важной целью учреждения дополнительного</w:t>
      </w:r>
      <w:r w:rsidR="00E57DAA">
        <w:rPr>
          <w:color w:val="000000"/>
          <w:sz w:val="28"/>
          <w:szCs w:val="28"/>
        </w:rPr>
        <w:t xml:space="preserve"> образования</w:t>
      </w:r>
      <w:r w:rsidR="00E57DAA" w:rsidRPr="00E57DAA">
        <w:rPr>
          <w:color w:val="000000"/>
          <w:sz w:val="28"/>
          <w:szCs w:val="28"/>
        </w:rPr>
        <w:t>.</w:t>
      </w:r>
      <w:r w:rsidR="00950834" w:rsidRPr="00950834">
        <w:rPr>
          <w:color w:val="000000"/>
          <w:sz w:val="20"/>
          <w:szCs w:val="20"/>
        </w:rPr>
        <w:t xml:space="preserve"> </w:t>
      </w:r>
    </w:p>
    <w:p w:rsidR="00E57DAA" w:rsidRPr="00E57DAA" w:rsidRDefault="00950834" w:rsidP="00950834">
      <w:pPr>
        <w:pStyle w:val="a6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50834">
        <w:rPr>
          <w:color w:val="000000"/>
          <w:sz w:val="28"/>
          <w:szCs w:val="28"/>
        </w:rPr>
        <w:t>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 Поступление ребёнка в школу – это ответственный и сложный момент в его жизни. При подготовке к школе необходимо учесть психологическую готовность к школьному обучению, сформировать у ребёнка те качества характера, которые помогут ему построить общение со сверстниками и выполнять правила школьной жизни, т.е. научить учиться.</w:t>
      </w:r>
    </w:p>
    <w:p w:rsidR="009F2169" w:rsidRDefault="00E57DAA" w:rsidP="0095083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14C9">
        <w:rPr>
          <w:sz w:val="28"/>
          <w:szCs w:val="28"/>
        </w:rPr>
        <w:t xml:space="preserve">Некоторые дети не </w:t>
      </w:r>
      <w:r w:rsidR="001858C8">
        <w:rPr>
          <w:sz w:val="28"/>
          <w:szCs w:val="28"/>
        </w:rPr>
        <w:t xml:space="preserve"> посещают</w:t>
      </w:r>
      <w:r w:rsidR="009F2169">
        <w:rPr>
          <w:sz w:val="28"/>
          <w:szCs w:val="28"/>
        </w:rPr>
        <w:t xml:space="preserve"> детские сады, в результате чего наблюдается проблема </w:t>
      </w:r>
      <w:proofErr w:type="spellStart"/>
      <w:r w:rsidR="009F2169">
        <w:rPr>
          <w:sz w:val="28"/>
          <w:szCs w:val="28"/>
        </w:rPr>
        <w:t>разноуровневой</w:t>
      </w:r>
      <w:proofErr w:type="spellEnd"/>
      <w:r w:rsidR="009F2169">
        <w:rPr>
          <w:sz w:val="28"/>
          <w:szCs w:val="28"/>
        </w:rPr>
        <w:t xml:space="preserve"> готовности к школе.</w:t>
      </w:r>
      <w:r w:rsidR="00517F3C">
        <w:rPr>
          <w:sz w:val="28"/>
          <w:szCs w:val="28"/>
        </w:rPr>
        <w:t xml:space="preserve"> Опрос</w:t>
      </w:r>
      <w:r w:rsidR="009F2169">
        <w:rPr>
          <w:sz w:val="28"/>
          <w:szCs w:val="28"/>
        </w:rPr>
        <w:t xml:space="preserve"> </w:t>
      </w:r>
      <w:r w:rsidR="009F2169" w:rsidRPr="009B308A">
        <w:rPr>
          <w:sz w:val="28"/>
          <w:szCs w:val="28"/>
        </w:rPr>
        <w:t xml:space="preserve"> </w:t>
      </w:r>
      <w:r w:rsidR="009F2169">
        <w:rPr>
          <w:sz w:val="28"/>
          <w:szCs w:val="28"/>
        </w:rPr>
        <w:t>родителей по вопросам готовности д</w:t>
      </w:r>
      <w:r w:rsidR="001858C8">
        <w:rPr>
          <w:sz w:val="28"/>
          <w:szCs w:val="28"/>
        </w:rPr>
        <w:t>етей к обучению в школе, выявил</w:t>
      </w:r>
      <w:r w:rsidR="009F2169">
        <w:rPr>
          <w:sz w:val="28"/>
          <w:szCs w:val="28"/>
        </w:rPr>
        <w:t xml:space="preserve"> их обеспокоенность дальнейшей «школьной карьерой».</w:t>
      </w:r>
      <w:r w:rsidR="00656B77">
        <w:rPr>
          <w:sz w:val="28"/>
          <w:szCs w:val="28"/>
        </w:rPr>
        <w:t xml:space="preserve"> </w:t>
      </w:r>
      <w:r w:rsidR="009F2169">
        <w:rPr>
          <w:sz w:val="28"/>
          <w:szCs w:val="28"/>
        </w:rPr>
        <w:t xml:space="preserve">Большая часть родителей убеждена, что успеваемость учащихся начальной школы, качество усвоения ими знаний во многом зависит от дошкольной подготовки. Особое внимание родителей занимает вопрос обучения детей грамоте и чтению, что невозможно в дошкольных учреждениях. </w:t>
      </w:r>
    </w:p>
    <w:p w:rsidR="009F2169" w:rsidRDefault="009F2169" w:rsidP="009508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творческого объединения «</w:t>
      </w:r>
      <w:r w:rsidR="00782D82">
        <w:rPr>
          <w:sz w:val="28"/>
          <w:szCs w:val="28"/>
        </w:rPr>
        <w:t>Академия дошкольников</w:t>
      </w:r>
      <w:r>
        <w:rPr>
          <w:sz w:val="28"/>
          <w:szCs w:val="28"/>
        </w:rPr>
        <w:t xml:space="preserve">» в </w:t>
      </w:r>
      <w:r w:rsidR="00782D82">
        <w:rPr>
          <w:sz w:val="28"/>
          <w:szCs w:val="28"/>
        </w:rPr>
        <w:t>структурном подразделении  - подростковом клубе «Космос»</w:t>
      </w:r>
      <w:r w:rsidR="00E57DAA">
        <w:rPr>
          <w:sz w:val="28"/>
          <w:szCs w:val="28"/>
        </w:rPr>
        <w:t>,</w:t>
      </w:r>
      <w:r w:rsidR="00782D82">
        <w:rPr>
          <w:sz w:val="28"/>
          <w:szCs w:val="28"/>
        </w:rPr>
        <w:t xml:space="preserve"> </w:t>
      </w:r>
      <w:r w:rsidR="0065500F">
        <w:rPr>
          <w:sz w:val="28"/>
          <w:szCs w:val="28"/>
        </w:rPr>
        <w:t>Дома</w:t>
      </w:r>
      <w:r>
        <w:rPr>
          <w:sz w:val="28"/>
          <w:szCs w:val="28"/>
        </w:rPr>
        <w:t xml:space="preserve"> детского творчес</w:t>
      </w:r>
      <w:r w:rsidR="0065500F">
        <w:rPr>
          <w:sz w:val="28"/>
          <w:szCs w:val="28"/>
        </w:rPr>
        <w:t>тва   № 4 стало необходимостью, требованием времени и социальным запросом родителей.</w:t>
      </w:r>
      <w:r>
        <w:rPr>
          <w:sz w:val="28"/>
          <w:szCs w:val="28"/>
        </w:rPr>
        <w:t xml:space="preserve"> </w:t>
      </w:r>
      <w:r w:rsidR="0065500F">
        <w:rPr>
          <w:sz w:val="28"/>
          <w:szCs w:val="28"/>
        </w:rPr>
        <w:t>Т</w:t>
      </w:r>
      <w:r>
        <w:rPr>
          <w:sz w:val="28"/>
          <w:szCs w:val="28"/>
        </w:rPr>
        <w:t xml:space="preserve">ворческое объединение </w:t>
      </w:r>
      <w:r w:rsidR="0065500F">
        <w:rPr>
          <w:sz w:val="28"/>
          <w:szCs w:val="28"/>
        </w:rPr>
        <w:t xml:space="preserve">педагогов клуба рассматривает готовность </w:t>
      </w:r>
      <w:r w:rsidR="00517F3C">
        <w:rPr>
          <w:sz w:val="28"/>
          <w:szCs w:val="28"/>
        </w:rPr>
        <w:t xml:space="preserve">ребенка </w:t>
      </w:r>
      <w:r w:rsidR="0065500F">
        <w:rPr>
          <w:sz w:val="28"/>
          <w:szCs w:val="28"/>
        </w:rPr>
        <w:t xml:space="preserve">к обучению в школе как физиологическую, психологическую и социально-личностную готовность, </w:t>
      </w:r>
      <w:r w:rsidR="0065500F" w:rsidRPr="0065500F">
        <w:rPr>
          <w:color w:val="000000"/>
          <w:sz w:val="28"/>
          <w:szCs w:val="28"/>
        </w:rPr>
        <w:t xml:space="preserve">т.е. такой уровень физического, психического и социального развития ребенка, который необходим для его здоровья. Все составляющие школьной готовности тесно взаимосвязаны, недостатки в формировании любой из них так или иначе сказываются на успешности обучения в школе. Подготовка детей к школе занимает особое место в системе </w:t>
      </w:r>
      <w:r w:rsidR="00517F3C">
        <w:rPr>
          <w:color w:val="000000"/>
          <w:sz w:val="28"/>
          <w:szCs w:val="28"/>
        </w:rPr>
        <w:t xml:space="preserve">дополнительного </w:t>
      </w:r>
      <w:r w:rsidR="0065500F" w:rsidRPr="0065500F">
        <w:rPr>
          <w:color w:val="000000"/>
          <w:sz w:val="28"/>
          <w:szCs w:val="28"/>
        </w:rPr>
        <w:t>образования. Ни для кого не секрет, что адаптационный период у детей, поступающих в первый класс, может растянуться не на один месяц, а многие из них с трудом адаптируются к новым условиям до конца первого года обучения. Особенно остро эта п</w:t>
      </w:r>
      <w:r w:rsidR="00312D07">
        <w:rPr>
          <w:color w:val="000000"/>
          <w:sz w:val="28"/>
          <w:szCs w:val="28"/>
        </w:rPr>
        <w:t>роблема стоит в настоящее время.</w:t>
      </w:r>
      <w:r w:rsidR="0065500F" w:rsidRPr="0065500F">
        <w:rPr>
          <w:color w:val="000000"/>
          <w:sz w:val="28"/>
          <w:szCs w:val="28"/>
        </w:rPr>
        <w:t xml:space="preserve"> Во многих семьях не уделяется достаточного внимания развитию детей, упускается </w:t>
      </w:r>
      <w:proofErr w:type="spellStart"/>
      <w:r w:rsidR="0065500F" w:rsidRPr="0065500F">
        <w:rPr>
          <w:color w:val="000000"/>
          <w:sz w:val="28"/>
          <w:szCs w:val="28"/>
        </w:rPr>
        <w:t>сензитивный</w:t>
      </w:r>
      <w:proofErr w:type="spellEnd"/>
      <w:r w:rsidR="0065500F" w:rsidRPr="0065500F">
        <w:rPr>
          <w:color w:val="000000"/>
          <w:sz w:val="28"/>
          <w:szCs w:val="28"/>
        </w:rPr>
        <w:t xml:space="preserve"> период для формирования познавательных процессов, мотивационной, личностной и социально-психологической, эмоционально-волевой готовности к школе. В результате этих особенностей нашего времени дети, поступающие в 1 класс общеобразовательной школы, имеют разные стартовые возможности</w:t>
      </w:r>
    </w:p>
    <w:p w:rsidR="009F2169" w:rsidRDefault="00312D07" w:rsidP="009508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«Академия дошкольников» является</w:t>
      </w:r>
      <w:r w:rsidR="009F2169">
        <w:rPr>
          <w:sz w:val="28"/>
          <w:szCs w:val="28"/>
        </w:rPr>
        <w:t xml:space="preserve"> промежуточным звеном, где дети привыкают к</w:t>
      </w:r>
      <w:r>
        <w:rPr>
          <w:sz w:val="28"/>
          <w:szCs w:val="28"/>
        </w:rPr>
        <w:t xml:space="preserve"> «школьной жизни»</w:t>
      </w:r>
      <w:r w:rsidR="009F2169">
        <w:rPr>
          <w:sz w:val="28"/>
          <w:szCs w:val="28"/>
        </w:rPr>
        <w:t xml:space="preserve">, адаптируются к условиям учебной деятельности, а их родители получают грамотное направляющее воздействие при подготовке ребёнка к школе. </w:t>
      </w:r>
    </w:p>
    <w:p w:rsidR="009F2169" w:rsidRDefault="00ED6799" w:rsidP="00ED6799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К</w:t>
      </w:r>
      <w:r w:rsidR="009F2169" w:rsidRPr="0059451C">
        <w:rPr>
          <w:b/>
          <w:sz w:val="28"/>
          <w:szCs w:val="28"/>
        </w:rPr>
        <w:t>омплексной программы</w:t>
      </w:r>
    </w:p>
    <w:p w:rsidR="009F2169" w:rsidRDefault="00B9249B" w:rsidP="00B924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Комплексн</w:t>
      </w:r>
      <w:r w:rsidR="00D96F8C">
        <w:rPr>
          <w:sz w:val="28"/>
          <w:szCs w:val="28"/>
        </w:rPr>
        <w:t>ой программы «Академия дошкольнико</w:t>
      </w:r>
      <w:r>
        <w:rPr>
          <w:sz w:val="28"/>
          <w:szCs w:val="28"/>
        </w:rPr>
        <w:t>в</w:t>
      </w:r>
      <w:r w:rsidR="00ED6799" w:rsidRPr="00B9249B">
        <w:rPr>
          <w:sz w:val="28"/>
          <w:szCs w:val="28"/>
        </w:rPr>
        <w:t xml:space="preserve">» авторы опирались  на методики по воспитанию и обучению детей дошкольного возраста </w:t>
      </w:r>
      <w:proofErr w:type="spellStart"/>
      <w:r w:rsidR="00ED6799" w:rsidRPr="00B9249B">
        <w:rPr>
          <w:sz w:val="28"/>
          <w:szCs w:val="28"/>
        </w:rPr>
        <w:t>Венгера</w:t>
      </w:r>
      <w:proofErr w:type="spellEnd"/>
      <w:r w:rsidR="00ED6799" w:rsidRPr="00B9249B">
        <w:rPr>
          <w:sz w:val="28"/>
          <w:szCs w:val="28"/>
        </w:rPr>
        <w:t xml:space="preserve"> Л.А., </w:t>
      </w:r>
      <w:proofErr w:type="spellStart"/>
      <w:r w:rsidR="00ED6799" w:rsidRPr="00B9249B">
        <w:rPr>
          <w:sz w:val="28"/>
          <w:szCs w:val="28"/>
        </w:rPr>
        <w:t>Венгкера</w:t>
      </w:r>
      <w:proofErr w:type="spellEnd"/>
      <w:r w:rsidR="00ED6799" w:rsidRPr="00B9249B">
        <w:rPr>
          <w:sz w:val="28"/>
          <w:szCs w:val="28"/>
        </w:rPr>
        <w:t xml:space="preserve"> А.Л.,  Жуковой О.С., </w:t>
      </w:r>
      <w:r w:rsidRPr="00B9249B">
        <w:rPr>
          <w:sz w:val="28"/>
          <w:szCs w:val="28"/>
        </w:rPr>
        <w:t>Ивановой  Н.В.</w:t>
      </w:r>
      <w:r>
        <w:rPr>
          <w:sz w:val="28"/>
          <w:szCs w:val="28"/>
        </w:rPr>
        <w:t xml:space="preserve">, </w:t>
      </w:r>
      <w:r w:rsidR="00ED6799" w:rsidRPr="00ED6799">
        <w:rPr>
          <w:sz w:val="28"/>
          <w:szCs w:val="28"/>
        </w:rPr>
        <w:t xml:space="preserve">Заболотной Этери и др.  </w:t>
      </w:r>
      <w:r w:rsidR="009F2169" w:rsidRPr="0059451C">
        <w:rPr>
          <w:sz w:val="28"/>
          <w:szCs w:val="28"/>
        </w:rPr>
        <w:t>Отличительные особенности</w:t>
      </w:r>
      <w:r w:rsidR="009F2169">
        <w:rPr>
          <w:b/>
          <w:sz w:val="28"/>
          <w:szCs w:val="28"/>
        </w:rPr>
        <w:t xml:space="preserve"> </w:t>
      </w:r>
      <w:r w:rsidR="009F2169" w:rsidRPr="00581053">
        <w:rPr>
          <w:sz w:val="28"/>
          <w:szCs w:val="28"/>
        </w:rPr>
        <w:t>программы</w:t>
      </w:r>
      <w:r w:rsidR="009F2169">
        <w:rPr>
          <w:sz w:val="28"/>
          <w:szCs w:val="28"/>
        </w:rPr>
        <w:t xml:space="preserve"> обусловлены тем, что </w:t>
      </w:r>
      <w:r>
        <w:rPr>
          <w:sz w:val="28"/>
          <w:szCs w:val="28"/>
        </w:rPr>
        <w:t xml:space="preserve">методики вышеперечисленных авторов в программе объединены в единый комплекс. </w:t>
      </w:r>
      <w:r w:rsidR="009F2169">
        <w:rPr>
          <w:sz w:val="28"/>
          <w:szCs w:val="28"/>
        </w:rPr>
        <w:t>И</w:t>
      </w:r>
      <w:r w:rsidR="009F2169" w:rsidRPr="009B308A">
        <w:rPr>
          <w:sz w:val="28"/>
          <w:szCs w:val="28"/>
        </w:rPr>
        <w:t xml:space="preserve">спользуя различные </w:t>
      </w:r>
      <w:r w:rsidR="009F2169">
        <w:rPr>
          <w:sz w:val="28"/>
          <w:szCs w:val="28"/>
        </w:rPr>
        <w:t xml:space="preserve">методы, формы  и </w:t>
      </w:r>
      <w:r w:rsidR="009F2169" w:rsidRPr="009B308A">
        <w:rPr>
          <w:sz w:val="28"/>
          <w:szCs w:val="28"/>
        </w:rPr>
        <w:t>приёмы</w:t>
      </w:r>
      <w:r w:rsidR="009F2169">
        <w:rPr>
          <w:sz w:val="28"/>
          <w:szCs w:val="28"/>
        </w:rPr>
        <w:t xml:space="preserve"> </w:t>
      </w:r>
      <w:r w:rsidR="00977D16">
        <w:rPr>
          <w:sz w:val="28"/>
          <w:szCs w:val="28"/>
        </w:rPr>
        <w:t>обучения учащихся</w:t>
      </w:r>
      <w:r w:rsidR="009F2169" w:rsidRPr="009B308A">
        <w:rPr>
          <w:sz w:val="28"/>
          <w:szCs w:val="28"/>
        </w:rPr>
        <w:t xml:space="preserve"> </w:t>
      </w:r>
      <w:r w:rsidR="00977D16">
        <w:rPr>
          <w:sz w:val="28"/>
          <w:szCs w:val="28"/>
        </w:rPr>
        <w:t xml:space="preserve"> </w:t>
      </w:r>
      <w:r w:rsidR="009F2169">
        <w:rPr>
          <w:sz w:val="28"/>
          <w:szCs w:val="28"/>
        </w:rPr>
        <w:t xml:space="preserve">педагоги стараются, </w:t>
      </w:r>
      <w:r w:rsidR="009F2169" w:rsidRPr="009B308A">
        <w:rPr>
          <w:sz w:val="28"/>
          <w:szCs w:val="28"/>
        </w:rPr>
        <w:t xml:space="preserve">чтобы </w:t>
      </w:r>
      <w:r w:rsidR="009F2169">
        <w:rPr>
          <w:sz w:val="28"/>
          <w:szCs w:val="28"/>
        </w:rPr>
        <w:t>у детей</w:t>
      </w:r>
      <w:r w:rsidR="009F2169" w:rsidRPr="009B308A">
        <w:rPr>
          <w:sz w:val="28"/>
          <w:szCs w:val="28"/>
        </w:rPr>
        <w:t xml:space="preserve"> желание </w:t>
      </w:r>
      <w:r w:rsidR="009F2169">
        <w:rPr>
          <w:sz w:val="28"/>
          <w:szCs w:val="28"/>
        </w:rPr>
        <w:t>учиться не погасло из-за</w:t>
      </w:r>
      <w:r w:rsidR="009F2169" w:rsidRPr="009B308A">
        <w:rPr>
          <w:sz w:val="28"/>
          <w:szCs w:val="28"/>
        </w:rPr>
        <w:t xml:space="preserve"> первых же трудностей</w:t>
      </w:r>
      <w:r w:rsidR="009F2169">
        <w:rPr>
          <w:sz w:val="28"/>
          <w:szCs w:val="28"/>
        </w:rPr>
        <w:t xml:space="preserve">, а превратилось </w:t>
      </w:r>
      <w:r w:rsidR="009F2169" w:rsidRPr="009B308A">
        <w:rPr>
          <w:sz w:val="28"/>
          <w:szCs w:val="28"/>
        </w:rPr>
        <w:t>в устойчивый познавательный интерес.</w:t>
      </w:r>
      <w:r>
        <w:rPr>
          <w:sz w:val="28"/>
          <w:szCs w:val="28"/>
        </w:rPr>
        <w:t xml:space="preserve"> </w:t>
      </w:r>
      <w:r w:rsidR="009F2169" w:rsidRPr="009B308A">
        <w:rPr>
          <w:sz w:val="28"/>
          <w:szCs w:val="28"/>
        </w:rPr>
        <w:t xml:space="preserve">Учебный материал </w:t>
      </w:r>
      <w:r w:rsidR="009F2169">
        <w:rPr>
          <w:sz w:val="28"/>
          <w:szCs w:val="28"/>
        </w:rPr>
        <w:t xml:space="preserve">педагогами </w:t>
      </w:r>
      <w:r w:rsidR="009F2169" w:rsidRPr="009B308A">
        <w:rPr>
          <w:sz w:val="28"/>
          <w:szCs w:val="28"/>
        </w:rPr>
        <w:t>должен преподноситься доступно, дети должны учиться с удовольствием, а значит и успешно. Достичь этой триады (доступно – с удовольствием – успешно) помогает основной метод проведения занятий, соответствующий основному виду деятельности</w:t>
      </w:r>
      <w:r w:rsidR="005D48A6">
        <w:rPr>
          <w:sz w:val="28"/>
          <w:szCs w:val="28"/>
        </w:rPr>
        <w:t xml:space="preserve"> детей дошкольного возраста</w:t>
      </w:r>
      <w:r w:rsidR="009F2169" w:rsidRPr="009B308A">
        <w:rPr>
          <w:sz w:val="28"/>
          <w:szCs w:val="28"/>
        </w:rPr>
        <w:t xml:space="preserve"> – игра.</w:t>
      </w:r>
    </w:p>
    <w:p w:rsidR="009F2169" w:rsidRDefault="009F2169" w:rsidP="0095083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Готовность к школе включает  в себя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предпосылок к учебной деятельности: умения соблюдать определенные правила в работе, слушать и выполнять инструкции взрослого, работать по образцу и др. Это</w:t>
      </w:r>
      <w:r w:rsidRPr="009F2169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характеризует переходный период от дошкольного к младшему школьному возрасту. Поэтому готовность к школе, к систематическому обучению, есть комплексная характеристика развития ребенка, включающая:</w:t>
      </w:r>
    </w:p>
    <w:p w:rsidR="009F2169" w:rsidRPr="002F4F84" w:rsidRDefault="002F4F84" w:rsidP="002F4F8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Социальные умения (общение со сверстниками, взрослыми);</w:t>
      </w:r>
    </w:p>
    <w:p w:rsidR="009F2169" w:rsidRPr="002F4F84" w:rsidRDefault="002F4F84" w:rsidP="002F4F8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Развитие познавательных функций, необходимых для обучения (речь, развитие моторики, зрительное восприятие, внимание, память);</w:t>
      </w:r>
    </w:p>
    <w:p w:rsidR="009F2169" w:rsidRPr="002F4F84" w:rsidRDefault="002F4F84" w:rsidP="002F4F8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Уровень личностного развития (мотивация, самооценка);</w:t>
      </w:r>
    </w:p>
    <w:p w:rsidR="009F2169" w:rsidRPr="002F4F84" w:rsidRDefault="002F4F84" w:rsidP="002F4F8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Здоровье ребенка (физическое, психическое).</w:t>
      </w:r>
    </w:p>
    <w:p w:rsidR="009F2169" w:rsidRDefault="00ED6799" w:rsidP="0095083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169">
        <w:rPr>
          <w:sz w:val="28"/>
          <w:szCs w:val="28"/>
        </w:rPr>
        <w:t>Именно на эти направления ориентирова</w:t>
      </w:r>
      <w:r w:rsidR="00B9249B">
        <w:rPr>
          <w:sz w:val="28"/>
          <w:szCs w:val="28"/>
        </w:rPr>
        <w:t>на К</w:t>
      </w:r>
      <w:r w:rsidR="00E46AD3">
        <w:rPr>
          <w:sz w:val="28"/>
          <w:szCs w:val="28"/>
        </w:rPr>
        <w:t>омплексная программа «Академия дошкольников</w:t>
      </w:r>
      <w:r w:rsidR="009F2169">
        <w:rPr>
          <w:sz w:val="28"/>
          <w:szCs w:val="28"/>
        </w:rPr>
        <w:t>». А  и</w:t>
      </w:r>
      <w:r w:rsidR="009F2169" w:rsidRPr="00075736">
        <w:rPr>
          <w:sz w:val="28"/>
          <w:szCs w:val="28"/>
        </w:rPr>
        <w:t>спользуемые на занятиях интегрированный и практико-ориентированный подходы способствуют развитию у дошкольника интереса к разнообразным видам учебной деятельности, умения преодолевать трудности, не бояться ошибок, формированию творческих способностей ребенка.</w:t>
      </w:r>
    </w:p>
    <w:p w:rsidR="009F2169" w:rsidRDefault="009F2169" w:rsidP="0095083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EF6DCD">
        <w:rPr>
          <w:b/>
          <w:sz w:val="28"/>
          <w:szCs w:val="28"/>
        </w:rPr>
        <w:t>Организация образовательной деятельности</w:t>
      </w:r>
    </w:p>
    <w:p w:rsidR="00B9249B" w:rsidRDefault="00D96F8C" w:rsidP="00B9249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нормативным срокам реализации </w:t>
      </w:r>
      <w:r w:rsidR="00B9249B">
        <w:rPr>
          <w:rFonts w:eastAsia="Calibri"/>
          <w:color w:val="000000"/>
          <w:sz w:val="28"/>
          <w:szCs w:val="28"/>
          <w:lang w:eastAsia="en-US"/>
        </w:rPr>
        <w:t>Комплексная программа «Академия дошкольников</w:t>
      </w:r>
      <w:r w:rsidR="00B9249B" w:rsidRPr="008D5924">
        <w:rPr>
          <w:rFonts w:eastAsia="Calibri"/>
          <w:color w:val="000000"/>
          <w:sz w:val="28"/>
          <w:szCs w:val="28"/>
          <w:lang w:eastAsia="en-US"/>
        </w:rPr>
        <w:t>» рассчитана</w:t>
      </w:r>
      <w:r w:rsidR="00975669">
        <w:rPr>
          <w:rFonts w:eastAsia="Calibri"/>
          <w:color w:val="000000"/>
          <w:sz w:val="28"/>
          <w:szCs w:val="28"/>
          <w:lang w:eastAsia="en-US"/>
        </w:rPr>
        <w:t xml:space="preserve"> на два года обучения, для учащихся</w:t>
      </w:r>
      <w:r w:rsidR="00B9249B" w:rsidRPr="008D5924">
        <w:rPr>
          <w:rFonts w:eastAsia="Calibri"/>
          <w:color w:val="000000"/>
          <w:sz w:val="28"/>
          <w:szCs w:val="28"/>
          <w:lang w:eastAsia="en-US"/>
        </w:rPr>
        <w:t xml:space="preserve"> дошкольного возраста 5-7 лет. </w:t>
      </w:r>
      <w:r w:rsidR="00B9249B">
        <w:rPr>
          <w:rFonts w:eastAsia="Calibri"/>
          <w:color w:val="000000"/>
          <w:sz w:val="28"/>
          <w:szCs w:val="28"/>
          <w:lang w:eastAsia="en-US"/>
        </w:rPr>
        <w:t xml:space="preserve">Возможен прием учащихся, не достигших  5-и </w:t>
      </w:r>
      <w:r w:rsidR="00B9249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летнего возраста на начало учебного года, с необходимым для освоения программ уровнем подготовки, выявленного на основании собеседования. В течение учебного года, при наличии свободных мест, могут быть зачислены учащиеся, имеющие необходимый уровень подготовки для дальнейшего обучения. </w:t>
      </w:r>
    </w:p>
    <w:p w:rsidR="00B9249B" w:rsidRPr="00A90C88" w:rsidRDefault="00D96F8C" w:rsidP="005C1B5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Общий объем часов по Комплексной программе</w:t>
      </w:r>
      <w:r w:rsidR="00B9249B">
        <w:rPr>
          <w:rFonts w:eastAsia="Calibri"/>
          <w:color w:val="000000"/>
          <w:sz w:val="28"/>
          <w:szCs w:val="28"/>
          <w:lang w:eastAsia="en-US"/>
        </w:rPr>
        <w:t xml:space="preserve"> «Академия дошкольников</w:t>
      </w:r>
      <w:r w:rsidR="004E4AC9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="008B6F19">
        <w:rPr>
          <w:rFonts w:eastAsia="Calibri"/>
          <w:color w:val="000000"/>
          <w:sz w:val="28"/>
          <w:szCs w:val="28"/>
          <w:lang w:eastAsia="en-US"/>
        </w:rPr>
        <w:t>может составлять</w:t>
      </w:r>
      <w:r w:rsidR="004E4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637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B6F19">
        <w:rPr>
          <w:sz w:val="28"/>
          <w:szCs w:val="28"/>
        </w:rPr>
        <w:t>612</w:t>
      </w:r>
      <w:r w:rsidR="008B6F19">
        <w:rPr>
          <w:rFonts w:eastAsia="Calibri"/>
          <w:color w:val="000000"/>
          <w:sz w:val="28"/>
          <w:szCs w:val="28"/>
          <w:lang w:eastAsia="en-US"/>
        </w:rPr>
        <w:t xml:space="preserve"> часов</w:t>
      </w:r>
      <w:r w:rsidR="00B9249B">
        <w:rPr>
          <w:rFonts w:eastAsia="Calibri"/>
          <w:color w:val="000000"/>
          <w:sz w:val="28"/>
          <w:szCs w:val="28"/>
          <w:lang w:eastAsia="en-US"/>
        </w:rPr>
        <w:t xml:space="preserve"> з</w:t>
      </w:r>
      <w:r w:rsidR="004E4AC9">
        <w:rPr>
          <w:rFonts w:eastAsia="Calibri"/>
          <w:color w:val="000000"/>
          <w:sz w:val="28"/>
          <w:szCs w:val="28"/>
          <w:lang w:eastAsia="en-US"/>
        </w:rPr>
        <w:t>а два года обучения (1 год – 272</w:t>
      </w:r>
      <w:r w:rsidR="00B9249B">
        <w:rPr>
          <w:rFonts w:eastAsia="Calibri"/>
          <w:color w:val="000000"/>
          <w:sz w:val="28"/>
          <w:szCs w:val="28"/>
          <w:lang w:eastAsia="en-US"/>
        </w:rPr>
        <w:t>ч</w:t>
      </w:r>
      <w:r w:rsidR="004E4AC9">
        <w:rPr>
          <w:rFonts w:eastAsia="Calibri"/>
          <w:color w:val="000000"/>
          <w:sz w:val="28"/>
          <w:szCs w:val="28"/>
          <w:lang w:eastAsia="en-US"/>
        </w:rPr>
        <w:t>., 2 год –</w:t>
      </w:r>
      <w:r w:rsidR="008B6F19">
        <w:rPr>
          <w:rFonts w:eastAsia="Calibri"/>
          <w:color w:val="000000"/>
          <w:sz w:val="28"/>
          <w:szCs w:val="28"/>
          <w:lang w:eastAsia="en-US"/>
        </w:rPr>
        <w:t xml:space="preserve"> 340ч.</w:t>
      </w:r>
      <w:r w:rsidR="00B9249B">
        <w:rPr>
          <w:rFonts w:eastAsia="Calibri"/>
          <w:color w:val="000000"/>
          <w:sz w:val="28"/>
          <w:szCs w:val="28"/>
          <w:lang w:eastAsia="en-US"/>
        </w:rPr>
        <w:t xml:space="preserve">). </w:t>
      </w:r>
      <w:r w:rsidR="00B9249B" w:rsidRPr="008D5924">
        <w:rPr>
          <w:rFonts w:eastAsia="Calibri"/>
          <w:color w:val="000000"/>
          <w:sz w:val="28"/>
          <w:szCs w:val="28"/>
          <w:lang w:eastAsia="en-US"/>
        </w:rPr>
        <w:t xml:space="preserve">Объем учебного материала рассчитан на 34 учебные недели в год, начало учебного </w:t>
      </w:r>
      <w:r w:rsidR="00B9249B">
        <w:rPr>
          <w:rFonts w:eastAsia="Calibri"/>
          <w:color w:val="000000"/>
          <w:sz w:val="28"/>
          <w:szCs w:val="28"/>
          <w:lang w:eastAsia="en-US"/>
        </w:rPr>
        <w:t>года с третьей недели сентября.</w:t>
      </w:r>
      <w:r w:rsidR="005C1B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C1B56">
        <w:rPr>
          <w:sz w:val="28"/>
          <w:szCs w:val="28"/>
        </w:rPr>
        <w:t>П</w:t>
      </w:r>
      <w:r w:rsidR="00B9249B" w:rsidRPr="009B308A">
        <w:rPr>
          <w:sz w:val="28"/>
          <w:szCs w:val="28"/>
        </w:rPr>
        <w:t>рограмма представляет собой комплексный подход в подготовке детей дошкольного воз</w:t>
      </w:r>
      <w:r w:rsidR="00B9249B">
        <w:rPr>
          <w:sz w:val="28"/>
          <w:szCs w:val="28"/>
        </w:rPr>
        <w:t xml:space="preserve">раста к школе и </w:t>
      </w:r>
      <w:r w:rsidR="00B9249B" w:rsidRPr="009B308A">
        <w:rPr>
          <w:sz w:val="28"/>
          <w:szCs w:val="28"/>
        </w:rPr>
        <w:t>включает</w:t>
      </w:r>
      <w:r w:rsidR="00B9249B">
        <w:rPr>
          <w:sz w:val="28"/>
          <w:szCs w:val="28"/>
        </w:rPr>
        <w:t xml:space="preserve"> программы:</w:t>
      </w:r>
    </w:p>
    <w:p w:rsidR="008B6F19" w:rsidRDefault="00B9249B" w:rsidP="008B6F19">
      <w:pPr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8B6F19">
        <w:rPr>
          <w:b/>
          <w:sz w:val="28"/>
          <w:szCs w:val="28"/>
        </w:rPr>
        <w:t>«Умка» (</w:t>
      </w:r>
      <w:r w:rsidRPr="008B6F19">
        <w:rPr>
          <w:sz w:val="28"/>
          <w:szCs w:val="28"/>
        </w:rPr>
        <w:t>грамота и чтение, развитие речи и математическое развитие) – общий объем за два года обучения - 136ч.</w:t>
      </w:r>
      <w:r w:rsidR="008B6F19" w:rsidRPr="008B6F19">
        <w:rPr>
          <w:sz w:val="28"/>
          <w:szCs w:val="28"/>
        </w:rPr>
        <w:t>; 204ч.</w:t>
      </w:r>
      <w:r w:rsidRPr="008B6F19">
        <w:rPr>
          <w:sz w:val="28"/>
          <w:szCs w:val="28"/>
        </w:rPr>
        <w:t xml:space="preserve"> (1 год – 68ч., 2 год – 68ч.</w:t>
      </w:r>
      <w:r w:rsidR="008B6F19" w:rsidRPr="008B6F19">
        <w:rPr>
          <w:sz w:val="28"/>
          <w:szCs w:val="28"/>
        </w:rPr>
        <w:t>; 136ч.</w:t>
      </w:r>
      <w:r w:rsidR="00FA18AC">
        <w:rPr>
          <w:sz w:val="28"/>
          <w:szCs w:val="28"/>
        </w:rPr>
        <w:t xml:space="preserve">).  На втором году реализации программы «Умка» предлагается вариативность обучения – 2 часа или 4 часа в неделю (по желанию учащихся и их родителей (законных представителей). </w:t>
      </w:r>
      <w:r w:rsidR="00FA18AC" w:rsidRPr="000C28DF">
        <w:rPr>
          <w:sz w:val="28"/>
          <w:szCs w:val="28"/>
        </w:rPr>
        <w:t>Увеличение недельной нагрузки</w:t>
      </w:r>
      <w:r w:rsidR="00FA18AC" w:rsidRPr="00FA18AC">
        <w:rPr>
          <w:sz w:val="28"/>
          <w:szCs w:val="28"/>
        </w:rPr>
        <w:t xml:space="preserve"> </w:t>
      </w:r>
      <w:r w:rsidR="00FA18AC" w:rsidRPr="000C28DF">
        <w:rPr>
          <w:sz w:val="28"/>
          <w:szCs w:val="28"/>
        </w:rPr>
        <w:t>предполагает более углубленное изучение материала,</w:t>
      </w:r>
    </w:p>
    <w:p w:rsidR="00FA18AC" w:rsidRPr="008B6F19" w:rsidRDefault="000C28DF" w:rsidP="00FA18AC">
      <w:pPr>
        <w:spacing w:line="276" w:lineRule="auto"/>
        <w:ind w:firstLine="360"/>
        <w:jc w:val="both"/>
        <w:rPr>
          <w:sz w:val="28"/>
          <w:szCs w:val="28"/>
        </w:rPr>
      </w:pPr>
      <w:r w:rsidRPr="000C28DF">
        <w:rPr>
          <w:sz w:val="28"/>
          <w:szCs w:val="28"/>
        </w:rPr>
        <w:t xml:space="preserve">но не несет изменение основных разделов </w:t>
      </w:r>
      <w:r w:rsidR="00FA18AC" w:rsidRPr="000C28DF">
        <w:rPr>
          <w:sz w:val="28"/>
          <w:szCs w:val="28"/>
        </w:rPr>
        <w:t xml:space="preserve">учебного плана и содержания </w:t>
      </w:r>
    </w:p>
    <w:p w:rsidR="00FA18AC" w:rsidRDefault="00FA18AC" w:rsidP="00FA18A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программы;</w:t>
      </w:r>
    </w:p>
    <w:p w:rsidR="00B9249B" w:rsidRPr="00A04522" w:rsidRDefault="00FA18AC" w:rsidP="00B9249B">
      <w:pPr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249B">
        <w:rPr>
          <w:b/>
          <w:sz w:val="28"/>
          <w:szCs w:val="28"/>
        </w:rPr>
        <w:t>«</w:t>
      </w:r>
      <w:r w:rsidR="005C1B56">
        <w:rPr>
          <w:b/>
          <w:sz w:val="28"/>
          <w:szCs w:val="28"/>
        </w:rPr>
        <w:t xml:space="preserve">Делай и играй» </w:t>
      </w:r>
      <w:r w:rsidR="005C1B56" w:rsidRPr="0046328D">
        <w:rPr>
          <w:sz w:val="28"/>
          <w:szCs w:val="28"/>
        </w:rPr>
        <w:t xml:space="preserve">(декоративно-прикладное </w:t>
      </w:r>
      <w:r w:rsidR="005C1B56">
        <w:rPr>
          <w:sz w:val="28"/>
          <w:szCs w:val="28"/>
        </w:rPr>
        <w:t>и и</w:t>
      </w:r>
      <w:r w:rsidR="005C1B56" w:rsidRPr="0046328D">
        <w:rPr>
          <w:sz w:val="28"/>
          <w:szCs w:val="28"/>
        </w:rPr>
        <w:t>зобразительное искусство)</w:t>
      </w:r>
      <w:r w:rsidR="005C1B56">
        <w:rPr>
          <w:sz w:val="28"/>
          <w:szCs w:val="28"/>
        </w:rPr>
        <w:t xml:space="preserve"> </w:t>
      </w:r>
      <w:r w:rsidR="00B9249B">
        <w:rPr>
          <w:sz w:val="28"/>
          <w:szCs w:val="28"/>
        </w:rPr>
        <w:t>– общий объем за два года обучения - 136ч.</w:t>
      </w:r>
      <w:r w:rsidR="00B9249B" w:rsidRPr="0067138D">
        <w:rPr>
          <w:sz w:val="28"/>
          <w:szCs w:val="28"/>
        </w:rPr>
        <w:t xml:space="preserve"> </w:t>
      </w:r>
      <w:r w:rsidR="00B9249B">
        <w:rPr>
          <w:sz w:val="28"/>
          <w:szCs w:val="28"/>
        </w:rPr>
        <w:t>(1 год – 68ч., 2 год – 68ч.);</w:t>
      </w:r>
      <w:r w:rsidR="00B9249B" w:rsidRPr="00A04522">
        <w:rPr>
          <w:sz w:val="28"/>
          <w:szCs w:val="28"/>
        </w:rPr>
        <w:t xml:space="preserve"> </w:t>
      </w:r>
    </w:p>
    <w:p w:rsidR="00B9249B" w:rsidRDefault="00B9249B" w:rsidP="00B9249B">
      <w:pPr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C1B56">
        <w:rPr>
          <w:b/>
          <w:sz w:val="28"/>
          <w:szCs w:val="28"/>
        </w:rPr>
        <w:t xml:space="preserve">Азбука здоровья» </w:t>
      </w:r>
      <w:r w:rsidR="005C1B56">
        <w:rPr>
          <w:sz w:val="28"/>
          <w:szCs w:val="28"/>
        </w:rPr>
        <w:t>(основы культуры здоровья, правила здоровье</w:t>
      </w:r>
      <w:r w:rsidR="002F4F84">
        <w:rPr>
          <w:sz w:val="28"/>
          <w:szCs w:val="28"/>
        </w:rPr>
        <w:t>с</w:t>
      </w:r>
      <w:r w:rsidR="005C1B56">
        <w:rPr>
          <w:sz w:val="28"/>
          <w:szCs w:val="28"/>
        </w:rPr>
        <w:t>бережения,  двигательная активность</w:t>
      </w:r>
      <w:r w:rsidRPr="0046328D">
        <w:rPr>
          <w:sz w:val="28"/>
          <w:szCs w:val="28"/>
        </w:rPr>
        <w:t>)</w:t>
      </w:r>
      <w:r w:rsidRPr="0067138D">
        <w:rPr>
          <w:sz w:val="28"/>
          <w:szCs w:val="28"/>
        </w:rPr>
        <w:t xml:space="preserve"> </w:t>
      </w:r>
      <w:r>
        <w:rPr>
          <w:sz w:val="28"/>
          <w:szCs w:val="28"/>
        </w:rPr>
        <w:t>– общий объем за два года обучения - 136ч.</w:t>
      </w:r>
      <w:r w:rsidRPr="0067138D">
        <w:rPr>
          <w:sz w:val="28"/>
          <w:szCs w:val="28"/>
        </w:rPr>
        <w:t xml:space="preserve"> </w:t>
      </w:r>
      <w:r>
        <w:rPr>
          <w:sz w:val="28"/>
          <w:szCs w:val="28"/>
        </w:rPr>
        <w:t>(1 год – 68ч., 2 год – 68ч.);</w:t>
      </w:r>
    </w:p>
    <w:p w:rsidR="00B9249B" w:rsidRPr="00A04522" w:rsidRDefault="00B9249B" w:rsidP="00B9249B">
      <w:pPr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31742F">
        <w:rPr>
          <w:b/>
          <w:sz w:val="28"/>
          <w:szCs w:val="28"/>
        </w:rPr>
        <w:t>«</w:t>
      </w:r>
      <w:r w:rsidR="005C1B56">
        <w:rPr>
          <w:b/>
          <w:sz w:val="28"/>
          <w:szCs w:val="28"/>
        </w:rPr>
        <w:t>Успешный ребенок</w:t>
      </w:r>
      <w:r w:rsidR="005C1B56" w:rsidRPr="0031742F">
        <w:rPr>
          <w:b/>
          <w:sz w:val="28"/>
          <w:szCs w:val="28"/>
        </w:rPr>
        <w:t>»</w:t>
      </w:r>
      <w:r w:rsidR="005C1B56" w:rsidRPr="00571D74">
        <w:rPr>
          <w:sz w:val="28"/>
          <w:szCs w:val="28"/>
        </w:rPr>
        <w:t xml:space="preserve"> </w:t>
      </w:r>
      <w:r w:rsidR="00D96F8C">
        <w:rPr>
          <w:sz w:val="28"/>
          <w:szCs w:val="28"/>
        </w:rPr>
        <w:t>(п</w:t>
      </w:r>
      <w:r w:rsidR="005C1B56">
        <w:rPr>
          <w:sz w:val="28"/>
          <w:szCs w:val="28"/>
        </w:rPr>
        <w:t>сихические познавательные процессы: память, мышление, воображение, ощущение и восприятие</w:t>
      </w:r>
      <w:r w:rsidR="005C1B56" w:rsidRPr="00A04522">
        <w:rPr>
          <w:sz w:val="28"/>
          <w:szCs w:val="28"/>
        </w:rPr>
        <w:t xml:space="preserve">) </w:t>
      </w:r>
      <w:r>
        <w:rPr>
          <w:sz w:val="28"/>
          <w:szCs w:val="28"/>
        </w:rPr>
        <w:t>– общий объем за два года обучения - 136ч.</w:t>
      </w:r>
      <w:r w:rsidRPr="0067138D">
        <w:rPr>
          <w:sz w:val="28"/>
          <w:szCs w:val="28"/>
        </w:rPr>
        <w:t xml:space="preserve"> </w:t>
      </w:r>
      <w:r>
        <w:rPr>
          <w:sz w:val="28"/>
          <w:szCs w:val="28"/>
        </w:rPr>
        <w:t>(1 год – 68ч., 2 год – 68ч.).</w:t>
      </w:r>
      <w:r w:rsidRPr="00A04522">
        <w:rPr>
          <w:sz w:val="28"/>
          <w:szCs w:val="28"/>
        </w:rPr>
        <w:t xml:space="preserve"> </w:t>
      </w:r>
    </w:p>
    <w:p w:rsidR="00B9249B" w:rsidRPr="001F7D7F" w:rsidRDefault="00B9249B" w:rsidP="00B9249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Каждая из программ</w:t>
      </w:r>
      <w:r w:rsidRPr="009B308A">
        <w:rPr>
          <w:sz w:val="28"/>
          <w:szCs w:val="28"/>
        </w:rPr>
        <w:t xml:space="preserve"> не выделяется в самостоятельную дисциплину, а интегрировано входит во всё содержание </w:t>
      </w:r>
      <w:r>
        <w:rPr>
          <w:sz w:val="28"/>
          <w:szCs w:val="28"/>
        </w:rPr>
        <w:t xml:space="preserve">Комплексной </w:t>
      </w:r>
      <w:r w:rsidRPr="009B308A">
        <w:rPr>
          <w:sz w:val="28"/>
          <w:szCs w:val="28"/>
        </w:rPr>
        <w:t>программы</w:t>
      </w:r>
      <w:r w:rsidR="005C1B56">
        <w:rPr>
          <w:sz w:val="28"/>
          <w:szCs w:val="28"/>
        </w:rPr>
        <w:t xml:space="preserve"> «Академия дошкольников</w:t>
      </w:r>
      <w:r>
        <w:rPr>
          <w:sz w:val="28"/>
          <w:szCs w:val="28"/>
        </w:rPr>
        <w:t>».</w:t>
      </w:r>
    </w:p>
    <w:p w:rsidR="00B9249B" w:rsidRDefault="00B9249B" w:rsidP="00B924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позволяет составить расписание занятий, которое обеспечивает смену деятельности учащихся и не превышает допустимой для данной возрастной группы нагрузки. </w:t>
      </w:r>
      <w:r w:rsidRPr="008D5924">
        <w:rPr>
          <w:rFonts w:eastAsia="Calibri"/>
          <w:color w:val="000000"/>
          <w:sz w:val="28"/>
          <w:szCs w:val="28"/>
          <w:lang w:eastAsia="en-US"/>
        </w:rPr>
        <w:t>Формирование групп осущес</w:t>
      </w:r>
      <w:r w:rsidR="00BC220E">
        <w:rPr>
          <w:rFonts w:eastAsia="Calibri"/>
          <w:color w:val="000000"/>
          <w:sz w:val="28"/>
          <w:szCs w:val="28"/>
          <w:lang w:eastAsia="en-US"/>
        </w:rPr>
        <w:t xml:space="preserve">твляется совместно с педагогами, реализующими Комплексную программу </w:t>
      </w:r>
      <w:r w:rsidR="005C1B56">
        <w:rPr>
          <w:rFonts w:eastAsia="Calibri"/>
          <w:color w:val="000000"/>
          <w:sz w:val="28"/>
          <w:szCs w:val="28"/>
          <w:lang w:eastAsia="en-US"/>
        </w:rPr>
        <w:t>«Академии дошкольников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r w:rsidR="00BC2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7226">
        <w:rPr>
          <w:sz w:val="28"/>
          <w:szCs w:val="28"/>
        </w:rPr>
        <w:t xml:space="preserve">Реальная последовательность и сроки изучения тем на занятиях указываются в </w:t>
      </w:r>
      <w:r>
        <w:rPr>
          <w:sz w:val="28"/>
          <w:szCs w:val="28"/>
        </w:rPr>
        <w:t>календарных учебных графиках во всех программах</w:t>
      </w:r>
      <w:r w:rsidR="002F4F84">
        <w:rPr>
          <w:sz w:val="28"/>
          <w:szCs w:val="28"/>
        </w:rPr>
        <w:t xml:space="preserve"> (</w:t>
      </w:r>
      <w:r w:rsidR="002F4F84" w:rsidRPr="002F4F84">
        <w:rPr>
          <w:i/>
          <w:sz w:val="28"/>
          <w:szCs w:val="28"/>
        </w:rPr>
        <w:t>Приложение № 1</w:t>
      </w:r>
      <w:r w:rsidR="002F4F84">
        <w:rPr>
          <w:sz w:val="28"/>
          <w:szCs w:val="28"/>
        </w:rPr>
        <w:t xml:space="preserve"> в каждой программе)</w:t>
      </w:r>
      <w:r w:rsidRPr="00CC7226">
        <w:rPr>
          <w:sz w:val="28"/>
          <w:szCs w:val="28"/>
        </w:rPr>
        <w:t>.</w:t>
      </w:r>
    </w:p>
    <w:p w:rsidR="002F4F84" w:rsidRDefault="002F4F84" w:rsidP="00B9249B">
      <w:pPr>
        <w:spacing w:line="276" w:lineRule="auto"/>
        <w:ind w:firstLine="708"/>
        <w:jc w:val="both"/>
        <w:rPr>
          <w:sz w:val="28"/>
          <w:szCs w:val="28"/>
        </w:rPr>
      </w:pPr>
    </w:p>
    <w:p w:rsidR="002F4F84" w:rsidRDefault="002F4F84" w:rsidP="00B9249B">
      <w:pPr>
        <w:spacing w:line="276" w:lineRule="auto"/>
        <w:ind w:firstLine="708"/>
        <w:jc w:val="both"/>
        <w:rPr>
          <w:sz w:val="28"/>
          <w:szCs w:val="28"/>
        </w:rPr>
      </w:pPr>
    </w:p>
    <w:p w:rsidR="009F2169" w:rsidRPr="00442360" w:rsidRDefault="009F2169" w:rsidP="009F2169">
      <w:pPr>
        <w:widowControl w:val="0"/>
        <w:autoSpaceDE w:val="0"/>
        <w:autoSpaceDN w:val="0"/>
        <w:adjustRightInd w:val="0"/>
        <w:spacing w:line="276" w:lineRule="auto"/>
        <w:ind w:firstLine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42360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Возра</w:t>
      </w:r>
      <w:r w:rsidR="00BC220E">
        <w:rPr>
          <w:rFonts w:eastAsia="Calibri"/>
          <w:b/>
          <w:color w:val="000000"/>
          <w:sz w:val="28"/>
          <w:szCs w:val="28"/>
          <w:lang w:eastAsia="en-US"/>
        </w:rPr>
        <w:t>стные особенности детей 5-7 лет</w:t>
      </w:r>
    </w:p>
    <w:p w:rsidR="009F2169" w:rsidRPr="00442360" w:rsidRDefault="009F2169" w:rsidP="009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2360">
        <w:rPr>
          <w:sz w:val="28"/>
          <w:szCs w:val="28"/>
        </w:rPr>
        <w:t>Старший дошкольный возраст-период познания окружающего мира, человеческих отношений, осознанного общения со сверстниками, активного развития физических, творческих и познавательных способностей. Игра остается основным способом, узнавания окружающего, хотя меняются ее формы и содержание. Идет подготовка к следующему, совершенно новому этапу в жизни ребенка - обучению в школе.</w:t>
      </w:r>
    </w:p>
    <w:p w:rsidR="009F2169" w:rsidRPr="00442360" w:rsidRDefault="009F2169" w:rsidP="00CA13C2">
      <w:pPr>
        <w:spacing w:line="276" w:lineRule="auto"/>
        <w:ind w:firstLine="708"/>
        <w:jc w:val="both"/>
        <w:rPr>
          <w:sz w:val="28"/>
          <w:szCs w:val="28"/>
        </w:rPr>
      </w:pPr>
      <w:r w:rsidRPr="00442360">
        <w:rPr>
          <w:sz w:val="28"/>
          <w:szCs w:val="28"/>
        </w:rPr>
        <w:t>В 5-7 лет ребенок задает очень много вопросов, сам способен ответить на многие из них ил</w:t>
      </w:r>
      <w:r>
        <w:rPr>
          <w:sz w:val="28"/>
          <w:szCs w:val="28"/>
        </w:rPr>
        <w:t>и придумать свою версию ответа.</w:t>
      </w:r>
    </w:p>
    <w:p w:rsidR="009F2169" w:rsidRPr="00442360" w:rsidRDefault="009F2169" w:rsidP="009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2360">
        <w:rPr>
          <w:sz w:val="28"/>
          <w:szCs w:val="28"/>
        </w:rPr>
        <w:t>Очень развито воображение, и реб</w:t>
      </w:r>
      <w:r>
        <w:rPr>
          <w:sz w:val="28"/>
          <w:szCs w:val="28"/>
        </w:rPr>
        <w:t>енок задействует его постоянно.</w:t>
      </w:r>
    </w:p>
    <w:p w:rsidR="009F2169" w:rsidRPr="00442360" w:rsidRDefault="009F2169" w:rsidP="009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2360">
        <w:rPr>
          <w:sz w:val="28"/>
          <w:szCs w:val="28"/>
        </w:rPr>
        <w:t xml:space="preserve">Он часто привлекает к себе внимание, чтобы показать себя миру. Не редко это бывает выражено с помощью плохого поведения. Такие проблемы возникают из-за того, что ребенок не знает, как по-другому привлечь внимание к себе. Негативное внимание для </w:t>
      </w:r>
      <w:r>
        <w:rPr>
          <w:sz w:val="28"/>
          <w:szCs w:val="28"/>
        </w:rPr>
        <w:t>такого ребенка важнее никакого.</w:t>
      </w:r>
    </w:p>
    <w:p w:rsidR="009F2169" w:rsidRPr="004F5FC0" w:rsidRDefault="009F2169" w:rsidP="009F2169">
      <w:pPr>
        <w:spacing w:line="276" w:lineRule="auto"/>
        <w:jc w:val="both"/>
        <w:rPr>
          <w:b/>
          <w:sz w:val="28"/>
          <w:szCs w:val="28"/>
        </w:rPr>
      </w:pPr>
      <w:r w:rsidRPr="00442360">
        <w:rPr>
          <w:sz w:val="28"/>
          <w:szCs w:val="28"/>
        </w:rPr>
        <w:t>В возрасте 5-7 лет складывается механизм управления своим поведением. Через общение со сверстниками дети учатся правилам взаимодействия. Не маловажную роль в этом имеет игра. Постепенно из сюжетно-</w:t>
      </w:r>
      <w:r>
        <w:rPr>
          <w:sz w:val="28"/>
          <w:szCs w:val="28"/>
        </w:rPr>
        <w:t xml:space="preserve">ролевой она переходит в игру по </w:t>
      </w:r>
      <w:r w:rsidRPr="00442360">
        <w:rPr>
          <w:sz w:val="28"/>
          <w:szCs w:val="28"/>
        </w:rPr>
        <w:t>правилам. В таких играх дети учатся устанавливать и соблюдать правила, играть не только по своим, но и по чужим правилам, договариваться, уступать друг другу. Любит играть во взрослые дела, подражая при этом значимым для него взрослым людям. Продолжительность игры увеличивается.</w:t>
      </w:r>
    </w:p>
    <w:p w:rsidR="005C1B56" w:rsidRPr="00ED3328" w:rsidRDefault="005C1B56" w:rsidP="005C1B56">
      <w:pPr>
        <w:spacing w:line="276" w:lineRule="auto"/>
        <w:jc w:val="center"/>
        <w:rPr>
          <w:b/>
          <w:sz w:val="28"/>
          <w:szCs w:val="28"/>
        </w:rPr>
      </w:pPr>
      <w:r w:rsidRPr="00ED3328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обучения </w:t>
      </w:r>
      <w:r w:rsidRPr="00ED3328">
        <w:rPr>
          <w:b/>
          <w:sz w:val="28"/>
          <w:szCs w:val="28"/>
        </w:rPr>
        <w:t>и режим занятий</w:t>
      </w:r>
    </w:p>
    <w:p w:rsidR="005C1B56" w:rsidRPr="00ED3328" w:rsidRDefault="005C1B56" w:rsidP="005C1B56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Форма обучения – очная. </w:t>
      </w:r>
      <w:r w:rsidR="00BC220E" w:rsidRPr="00B61D6C">
        <w:rPr>
          <w:spacing w:val="-1"/>
          <w:sz w:val="28"/>
          <w:szCs w:val="28"/>
        </w:rPr>
        <w:t xml:space="preserve">Основной </w:t>
      </w:r>
      <w:r w:rsidR="00975669">
        <w:rPr>
          <w:spacing w:val="-1"/>
          <w:sz w:val="28"/>
          <w:szCs w:val="28"/>
        </w:rPr>
        <w:t>формой образовательной деятельности</w:t>
      </w:r>
      <w:r w:rsidR="00BC220E" w:rsidRPr="00B61D6C">
        <w:rPr>
          <w:spacing w:val="-1"/>
          <w:sz w:val="28"/>
          <w:szCs w:val="28"/>
        </w:rPr>
        <w:t xml:space="preserve"> являются </w:t>
      </w:r>
      <w:r w:rsidR="00BC220E">
        <w:rPr>
          <w:sz w:val="28"/>
        </w:rPr>
        <w:t xml:space="preserve">занятия, </w:t>
      </w:r>
      <w:r w:rsidR="00BC220E" w:rsidRPr="00B61D6C">
        <w:rPr>
          <w:sz w:val="28"/>
          <w:szCs w:val="28"/>
        </w:rPr>
        <w:t>которые проводятся по группам.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6374D">
        <w:rPr>
          <w:sz w:val="28"/>
          <w:szCs w:val="28"/>
        </w:rPr>
        <w:t xml:space="preserve">Наполняемость </w:t>
      </w:r>
      <w:r w:rsidR="001858C8">
        <w:rPr>
          <w:sz w:val="28"/>
          <w:szCs w:val="28"/>
        </w:rPr>
        <w:t>групп – от 7</w:t>
      </w:r>
      <w:r>
        <w:rPr>
          <w:sz w:val="28"/>
          <w:szCs w:val="28"/>
        </w:rPr>
        <w:t xml:space="preserve"> до 12 человек. </w:t>
      </w:r>
      <w:r w:rsidR="00CC5B60" w:rsidRPr="00AD1D21">
        <w:rPr>
          <w:sz w:val="28"/>
          <w:szCs w:val="28"/>
        </w:rPr>
        <w:t>Продолжительность одного занятия исчис</w:t>
      </w:r>
      <w:r w:rsidR="00CC5B60">
        <w:rPr>
          <w:sz w:val="28"/>
          <w:szCs w:val="28"/>
        </w:rPr>
        <w:t xml:space="preserve">ляется академическими часами  по 1 или </w:t>
      </w:r>
      <w:r w:rsidR="00CC5B60" w:rsidRPr="00AD1D21">
        <w:rPr>
          <w:sz w:val="28"/>
          <w:szCs w:val="28"/>
        </w:rPr>
        <w:t>2 часа в день</w:t>
      </w:r>
      <w:r w:rsidR="00CC5B60">
        <w:rPr>
          <w:sz w:val="28"/>
          <w:szCs w:val="28"/>
        </w:rPr>
        <w:t xml:space="preserve">: </w:t>
      </w:r>
    </w:p>
    <w:p w:rsidR="005C1B56" w:rsidRPr="00ED3328" w:rsidRDefault="005C1B56" w:rsidP="001858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328">
        <w:rPr>
          <w:rFonts w:eastAsia="Calibri"/>
          <w:color w:val="000000"/>
          <w:sz w:val="28"/>
          <w:szCs w:val="28"/>
          <w:lang w:eastAsia="en-US"/>
        </w:rPr>
        <w:t>- 1 год обучения</w:t>
      </w:r>
      <w:r w:rsidR="000219E9">
        <w:rPr>
          <w:rFonts w:eastAsia="Calibri"/>
          <w:color w:val="000000"/>
          <w:sz w:val="28"/>
          <w:szCs w:val="28"/>
          <w:lang w:eastAsia="en-US"/>
        </w:rPr>
        <w:t xml:space="preserve"> (дети 5-6 лет) – 25 минут;</w:t>
      </w:r>
    </w:p>
    <w:p w:rsidR="005C1B56" w:rsidRPr="00ED3328" w:rsidRDefault="005C1B56" w:rsidP="001858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328">
        <w:rPr>
          <w:rFonts w:eastAsia="Calibri"/>
          <w:color w:val="000000"/>
          <w:sz w:val="28"/>
          <w:szCs w:val="28"/>
          <w:lang w:eastAsia="en-US"/>
        </w:rPr>
        <w:t>- 2 год обучени</w:t>
      </w:r>
      <w:r w:rsidR="000219E9">
        <w:rPr>
          <w:rFonts w:eastAsia="Calibri"/>
          <w:color w:val="000000"/>
          <w:sz w:val="28"/>
          <w:szCs w:val="28"/>
          <w:lang w:eastAsia="en-US"/>
        </w:rPr>
        <w:t>я (дети 6-7 лет) – 25-30 минут.</w:t>
      </w:r>
    </w:p>
    <w:p w:rsidR="00EA5650" w:rsidRDefault="005C1B56" w:rsidP="005C1B56">
      <w:pPr>
        <w:spacing w:line="276" w:lineRule="auto"/>
        <w:jc w:val="both"/>
        <w:rPr>
          <w:sz w:val="28"/>
          <w:szCs w:val="28"/>
        </w:rPr>
      </w:pPr>
      <w:r w:rsidRPr="00ED332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Между занятиями предлагаются перемены – 10 минут. </w:t>
      </w:r>
      <w:r w:rsidRPr="00ED3328">
        <w:rPr>
          <w:rFonts w:eastAsia="Calibri"/>
          <w:color w:val="000000"/>
          <w:sz w:val="28"/>
          <w:szCs w:val="28"/>
          <w:lang w:eastAsia="en-US"/>
        </w:rPr>
        <w:t xml:space="preserve">Продолжительность академического часа зависит  от набора учащихся в группы, их индивидуальных способностей и психофизиологических особенностей, учитывая требования </w:t>
      </w:r>
      <w:r w:rsidR="004520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5200F" w:rsidRPr="00192EDD">
        <w:rPr>
          <w:rFonts w:eastAsia="Calibri"/>
          <w:sz w:val="28"/>
          <w:szCs w:val="28"/>
          <w:lang w:eastAsia="en-US"/>
        </w:rPr>
        <w:t>СП 2.4.3648-20</w:t>
      </w:r>
      <w:r w:rsidR="0045200F">
        <w:rPr>
          <w:rFonts w:eastAsia="Calibri"/>
          <w:sz w:val="28"/>
          <w:szCs w:val="28"/>
          <w:lang w:eastAsia="en-US"/>
        </w:rPr>
        <w:t>,</w:t>
      </w:r>
      <w:r w:rsidR="004520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также от объема нагрузки каждой программы. </w:t>
      </w:r>
      <w:r>
        <w:rPr>
          <w:sz w:val="28"/>
          <w:szCs w:val="28"/>
        </w:rPr>
        <w:t xml:space="preserve">   </w:t>
      </w:r>
    </w:p>
    <w:p w:rsidR="0045200F" w:rsidRDefault="00EA5650" w:rsidP="0045200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4F5FC0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Опираясь</w:t>
      </w:r>
      <w:r w:rsidR="00BD55A5">
        <w:rPr>
          <w:sz w:val="28"/>
          <w:szCs w:val="28"/>
        </w:rPr>
        <w:t xml:space="preserve"> на возрастные особенности учащихся</w:t>
      </w:r>
      <w:r>
        <w:rPr>
          <w:sz w:val="28"/>
          <w:szCs w:val="28"/>
        </w:rPr>
        <w:t xml:space="preserve"> этого возраста,  программа «Академия дошкольников</w:t>
      </w:r>
      <w:r w:rsidRPr="004423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2360">
        <w:rPr>
          <w:sz w:val="28"/>
          <w:szCs w:val="28"/>
        </w:rPr>
        <w:t xml:space="preserve"> реализует   </w:t>
      </w:r>
      <w:r>
        <w:rPr>
          <w:sz w:val="28"/>
          <w:szCs w:val="28"/>
        </w:rPr>
        <w:t xml:space="preserve">следующие </w:t>
      </w:r>
      <w:r w:rsidRPr="00442360">
        <w:rPr>
          <w:sz w:val="28"/>
          <w:szCs w:val="28"/>
        </w:rPr>
        <w:t xml:space="preserve">  технологии: обучение в сотрудничестве; развивающее обучение; игра. Эти технологии органично взаимосвязаны и взаимообусловлены, составляют единую </w:t>
      </w:r>
      <w:r w:rsidRPr="00442360">
        <w:rPr>
          <w:sz w:val="28"/>
          <w:szCs w:val="28"/>
        </w:rPr>
        <w:lastRenderedPageBreak/>
        <w:t>дидактическую систему, в которой ребёнок – центральная фигура</w:t>
      </w:r>
      <w:r>
        <w:rPr>
          <w:sz w:val="28"/>
          <w:szCs w:val="28"/>
        </w:rPr>
        <w:t xml:space="preserve">. </w:t>
      </w:r>
      <w:r w:rsidRPr="008160C9">
        <w:rPr>
          <w:sz w:val="28"/>
          <w:szCs w:val="28"/>
        </w:rPr>
        <w:t>Деятельность познания через игру и игровые технологии является главной.</w:t>
      </w:r>
    </w:p>
    <w:p w:rsidR="002F4F84" w:rsidRDefault="002F4F84" w:rsidP="002F4F8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Основные ф</w:t>
      </w:r>
      <w:r w:rsidRPr="00ED3328">
        <w:rPr>
          <w:b/>
          <w:sz w:val="28"/>
          <w:szCs w:val="28"/>
        </w:rPr>
        <w:t>ормы занятий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игра, </w:t>
      </w:r>
      <w:r w:rsidRPr="008B6F19">
        <w:rPr>
          <w:sz w:val="28"/>
          <w:szCs w:val="28"/>
        </w:rPr>
        <w:t>те</w:t>
      </w:r>
      <w:r>
        <w:rPr>
          <w:sz w:val="28"/>
          <w:szCs w:val="28"/>
        </w:rPr>
        <w:t xml:space="preserve">атрализованная игра, путешествие, викторина, конкурс, занятие-творчество, занятие-сказка, </w:t>
      </w:r>
      <w:r w:rsidRPr="008B6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занятие-праздник, занятие-исследование, соревнование, проект,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, д</w:t>
      </w:r>
      <w:r w:rsidRPr="00254A5E">
        <w:rPr>
          <w:sz w:val="28"/>
          <w:szCs w:val="28"/>
        </w:rPr>
        <w:t xml:space="preserve">истанционное занятие с использованием ИКТ и ЭОР. </w:t>
      </w:r>
      <w:r>
        <w:rPr>
          <w:sz w:val="28"/>
          <w:szCs w:val="28"/>
        </w:rPr>
        <w:t xml:space="preserve">  </w:t>
      </w:r>
      <w:proofErr w:type="gramEnd"/>
    </w:p>
    <w:p w:rsidR="002F4F84" w:rsidRDefault="00D96F8C" w:rsidP="0045200F">
      <w:pPr>
        <w:spacing w:line="276" w:lineRule="auto"/>
        <w:ind w:firstLine="708"/>
        <w:jc w:val="both"/>
        <w:rPr>
          <w:sz w:val="28"/>
          <w:szCs w:val="28"/>
        </w:rPr>
      </w:pPr>
      <w:r w:rsidRPr="008160C9">
        <w:rPr>
          <w:sz w:val="28"/>
          <w:szCs w:val="28"/>
        </w:rPr>
        <w:t xml:space="preserve">При </w:t>
      </w:r>
      <w:r w:rsidR="008160C9" w:rsidRPr="008160C9">
        <w:rPr>
          <w:sz w:val="28"/>
          <w:szCs w:val="28"/>
        </w:rPr>
        <w:t>реализации Комплексной</w:t>
      </w:r>
      <w:r w:rsidRPr="008160C9">
        <w:rPr>
          <w:sz w:val="28"/>
          <w:szCs w:val="28"/>
        </w:rPr>
        <w:t xml:space="preserve"> </w:t>
      </w:r>
      <w:r w:rsidR="008160C9" w:rsidRPr="008160C9">
        <w:rPr>
          <w:sz w:val="28"/>
          <w:szCs w:val="28"/>
        </w:rPr>
        <w:t>программы</w:t>
      </w:r>
      <w:r w:rsidRPr="008160C9">
        <w:rPr>
          <w:sz w:val="28"/>
          <w:szCs w:val="28"/>
        </w:rPr>
        <w:t xml:space="preserve"> «Академия дошкольников»</w:t>
      </w:r>
      <w:r w:rsidR="00F727E3">
        <w:rPr>
          <w:sz w:val="28"/>
          <w:szCs w:val="28"/>
        </w:rPr>
        <w:t xml:space="preserve"> </w:t>
      </w:r>
      <w:r w:rsidRPr="008160C9">
        <w:rPr>
          <w:sz w:val="28"/>
          <w:szCs w:val="28"/>
        </w:rPr>
        <w:t>п</w:t>
      </w:r>
      <w:r w:rsidR="009237F0">
        <w:rPr>
          <w:sz w:val="28"/>
          <w:szCs w:val="28"/>
        </w:rPr>
        <w:t>рименяются дистанционные</w:t>
      </w:r>
      <w:r w:rsidR="00BD55A5" w:rsidRPr="008160C9">
        <w:rPr>
          <w:sz w:val="28"/>
          <w:szCs w:val="28"/>
        </w:rPr>
        <w:t xml:space="preserve"> технолог</w:t>
      </w:r>
      <w:r w:rsidR="009237F0">
        <w:rPr>
          <w:sz w:val="28"/>
          <w:szCs w:val="28"/>
        </w:rPr>
        <w:t>ии</w:t>
      </w:r>
      <w:r w:rsidR="00BD55A5" w:rsidRPr="008160C9">
        <w:rPr>
          <w:sz w:val="28"/>
          <w:szCs w:val="28"/>
        </w:rPr>
        <w:t xml:space="preserve"> </w:t>
      </w:r>
      <w:r w:rsidR="008160C9" w:rsidRPr="008160C9">
        <w:rPr>
          <w:sz w:val="28"/>
          <w:szCs w:val="28"/>
        </w:rPr>
        <w:t>и ЭОР</w:t>
      </w:r>
      <w:r w:rsidR="009237F0">
        <w:rPr>
          <w:sz w:val="28"/>
          <w:szCs w:val="28"/>
        </w:rPr>
        <w:t xml:space="preserve">: </w:t>
      </w:r>
      <w:r w:rsidR="00BD55A5" w:rsidRPr="008160C9">
        <w:rPr>
          <w:sz w:val="28"/>
          <w:szCs w:val="28"/>
        </w:rPr>
        <w:t xml:space="preserve">в </w:t>
      </w:r>
      <w:r w:rsidRPr="008160C9">
        <w:rPr>
          <w:sz w:val="28"/>
          <w:szCs w:val="28"/>
        </w:rPr>
        <w:t xml:space="preserve">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 </w:t>
      </w:r>
      <w:r w:rsidR="008160C9" w:rsidRPr="008160C9">
        <w:rPr>
          <w:sz w:val="28"/>
          <w:szCs w:val="28"/>
        </w:rPr>
        <w:t xml:space="preserve"> </w:t>
      </w:r>
    </w:p>
    <w:p w:rsidR="00D96F8C" w:rsidRDefault="002F4F84" w:rsidP="004520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особенности учащихся 5-7 лет, дистанционная форма занятий применяется в соответствии с локальными</w:t>
      </w:r>
      <w:r w:rsidRPr="005B79CC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рмативными актами МБУ ДО ДДТ № 4 и при непосредственном участии родителей в удобное для учащихся время.  </w:t>
      </w:r>
      <w:r w:rsidR="00D96F8C" w:rsidRPr="008160C9">
        <w:rPr>
          <w:sz w:val="28"/>
          <w:szCs w:val="28"/>
        </w:rPr>
        <w:t>При этом</w:t>
      </w:r>
      <w:r w:rsidR="003F4C0B">
        <w:rPr>
          <w:sz w:val="28"/>
          <w:szCs w:val="28"/>
        </w:rPr>
        <w:t xml:space="preserve"> </w:t>
      </w:r>
      <w:r w:rsidR="00D96F8C" w:rsidRPr="008160C9">
        <w:rPr>
          <w:sz w:val="28"/>
          <w:szCs w:val="28"/>
        </w:rPr>
        <w:t xml:space="preserve">создаются условия учащимся </w:t>
      </w:r>
      <w:r w:rsidR="008160C9">
        <w:rPr>
          <w:sz w:val="28"/>
          <w:szCs w:val="28"/>
        </w:rPr>
        <w:t xml:space="preserve">и их родителям (законным представителям) </w:t>
      </w:r>
      <w:r w:rsidR="008160C9" w:rsidRPr="008160C9">
        <w:rPr>
          <w:sz w:val="28"/>
          <w:szCs w:val="28"/>
        </w:rPr>
        <w:t xml:space="preserve"> для свободного доступа к информационным ресурсам, образовательному информационному Ин</w:t>
      </w:r>
      <w:r w:rsidR="008160C9">
        <w:rPr>
          <w:sz w:val="28"/>
          <w:szCs w:val="28"/>
        </w:rPr>
        <w:t>тернет – пространству объединения и</w:t>
      </w:r>
      <w:r w:rsidR="008160C9" w:rsidRPr="008160C9">
        <w:rPr>
          <w:sz w:val="28"/>
          <w:szCs w:val="28"/>
        </w:rPr>
        <w:t xml:space="preserve"> </w:t>
      </w:r>
      <w:r w:rsidR="008160C9">
        <w:rPr>
          <w:sz w:val="28"/>
          <w:szCs w:val="28"/>
        </w:rPr>
        <w:t>обратной связи посредством группы</w:t>
      </w:r>
      <w:r w:rsidR="008160C9" w:rsidRPr="008160C9">
        <w:rPr>
          <w:sz w:val="28"/>
          <w:szCs w:val="28"/>
        </w:rPr>
        <w:t xml:space="preserve"> в </w:t>
      </w:r>
      <w:proofErr w:type="spellStart"/>
      <w:r w:rsidR="008160C9" w:rsidRPr="008160C9">
        <w:rPr>
          <w:sz w:val="28"/>
          <w:szCs w:val="28"/>
        </w:rPr>
        <w:t>Вконтакте</w:t>
      </w:r>
      <w:proofErr w:type="spellEnd"/>
      <w:r w:rsidR="008160C9" w:rsidRPr="008160C9">
        <w:rPr>
          <w:sz w:val="28"/>
          <w:szCs w:val="28"/>
        </w:rPr>
        <w:t>, сайт</w:t>
      </w:r>
      <w:r w:rsidR="008160C9">
        <w:rPr>
          <w:sz w:val="28"/>
          <w:szCs w:val="28"/>
        </w:rPr>
        <w:t>а</w:t>
      </w:r>
      <w:r w:rsidR="008160C9" w:rsidRPr="008160C9">
        <w:rPr>
          <w:sz w:val="28"/>
          <w:szCs w:val="28"/>
        </w:rPr>
        <w:t xml:space="preserve"> ДДТ №</w:t>
      </w:r>
      <w:r w:rsidR="008160C9">
        <w:rPr>
          <w:sz w:val="28"/>
          <w:szCs w:val="28"/>
        </w:rPr>
        <w:t xml:space="preserve">4, </w:t>
      </w:r>
      <w:proofErr w:type="spellStart"/>
      <w:r w:rsidR="008160C9">
        <w:rPr>
          <w:sz w:val="28"/>
          <w:szCs w:val="28"/>
        </w:rPr>
        <w:t>мессенджеров</w:t>
      </w:r>
      <w:proofErr w:type="spellEnd"/>
      <w:r w:rsidR="008160C9">
        <w:rPr>
          <w:sz w:val="28"/>
          <w:szCs w:val="28"/>
        </w:rPr>
        <w:t xml:space="preserve"> и пр.</w:t>
      </w:r>
    </w:p>
    <w:p w:rsidR="009F2169" w:rsidRPr="0059451C" w:rsidRDefault="009F2169" w:rsidP="005C1B56">
      <w:pPr>
        <w:pStyle w:val="a4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59451C">
        <w:rPr>
          <w:b/>
          <w:sz w:val="28"/>
          <w:szCs w:val="28"/>
        </w:rPr>
        <w:t>Цель и задачи  программы</w:t>
      </w:r>
      <w:r w:rsidR="0045200F">
        <w:rPr>
          <w:b/>
          <w:sz w:val="28"/>
          <w:szCs w:val="28"/>
        </w:rPr>
        <w:t>*</w:t>
      </w:r>
    </w:p>
    <w:p w:rsidR="002C21E8" w:rsidRPr="002C21E8" w:rsidRDefault="009F2169" w:rsidP="009A38A4">
      <w:pPr>
        <w:pStyle w:val="a6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77005">
        <w:rPr>
          <w:b/>
          <w:sz w:val="28"/>
          <w:szCs w:val="28"/>
        </w:rPr>
        <w:t>Цель</w:t>
      </w:r>
      <w:r w:rsidR="002C21E8">
        <w:rPr>
          <w:b/>
          <w:sz w:val="28"/>
          <w:szCs w:val="28"/>
        </w:rPr>
        <w:t xml:space="preserve"> программы:</w:t>
      </w:r>
      <w:r w:rsidR="002C21E8">
        <w:rPr>
          <w:color w:val="000000"/>
          <w:sz w:val="20"/>
          <w:szCs w:val="20"/>
        </w:rPr>
        <w:t xml:space="preserve"> </w:t>
      </w:r>
      <w:r w:rsidR="002C21E8" w:rsidRPr="002C21E8">
        <w:rPr>
          <w:color w:val="000000"/>
          <w:sz w:val="28"/>
          <w:szCs w:val="28"/>
        </w:rPr>
        <w:t>формирование у дошкольника качеств, необходимых для овл</w:t>
      </w:r>
      <w:r w:rsidR="002F4F84">
        <w:rPr>
          <w:color w:val="000000"/>
          <w:sz w:val="28"/>
          <w:szCs w:val="28"/>
        </w:rPr>
        <w:t xml:space="preserve">адения учебной деятельностью: </w:t>
      </w:r>
      <w:r w:rsidR="002C21E8" w:rsidRPr="002C21E8">
        <w:rPr>
          <w:color w:val="000000"/>
          <w:sz w:val="28"/>
          <w:szCs w:val="28"/>
        </w:rPr>
        <w:t xml:space="preserve">любознательности, самостоятельности, прилежания. </w:t>
      </w:r>
    </w:p>
    <w:p w:rsidR="002C21E8" w:rsidRPr="002C21E8" w:rsidRDefault="002C21E8" w:rsidP="00B1395F">
      <w:pPr>
        <w:pStyle w:val="a6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A38A4">
        <w:rPr>
          <w:b/>
          <w:bCs/>
          <w:color w:val="000000"/>
          <w:sz w:val="28"/>
          <w:szCs w:val="28"/>
        </w:rPr>
        <w:t>Задач</w:t>
      </w:r>
      <w:r w:rsidR="0045200F">
        <w:rPr>
          <w:b/>
          <w:bCs/>
          <w:color w:val="000000"/>
          <w:sz w:val="28"/>
          <w:szCs w:val="28"/>
        </w:rPr>
        <w:t>и:</w:t>
      </w:r>
    </w:p>
    <w:p w:rsidR="002C21E8" w:rsidRPr="002C21E8" w:rsidRDefault="002C21E8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</w:t>
      </w:r>
      <w:r w:rsidR="002F4F84">
        <w:rPr>
          <w:color w:val="000000"/>
          <w:sz w:val="28"/>
          <w:szCs w:val="28"/>
        </w:rPr>
        <w:t xml:space="preserve">у учащихся </w:t>
      </w:r>
      <w:r>
        <w:rPr>
          <w:color w:val="000000"/>
          <w:sz w:val="28"/>
          <w:szCs w:val="28"/>
        </w:rPr>
        <w:t>положительное отношение</w:t>
      </w:r>
      <w:r w:rsidRPr="002C21E8">
        <w:rPr>
          <w:color w:val="000000"/>
          <w:sz w:val="28"/>
          <w:szCs w:val="28"/>
        </w:rPr>
        <w:t xml:space="preserve"> к учению;</w:t>
      </w:r>
    </w:p>
    <w:p w:rsidR="002C21E8" w:rsidRPr="002C21E8" w:rsidRDefault="002C21E8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</w:t>
      </w:r>
      <w:r w:rsidR="002F4F84">
        <w:rPr>
          <w:color w:val="000000"/>
          <w:sz w:val="28"/>
          <w:szCs w:val="28"/>
        </w:rPr>
        <w:t xml:space="preserve">у учащихся </w:t>
      </w:r>
      <w:r>
        <w:rPr>
          <w:color w:val="000000"/>
          <w:sz w:val="28"/>
          <w:szCs w:val="28"/>
        </w:rPr>
        <w:t>познавательный интерес, желание</w:t>
      </w:r>
      <w:r w:rsidRPr="002C21E8">
        <w:rPr>
          <w:color w:val="000000"/>
          <w:sz w:val="28"/>
          <w:szCs w:val="28"/>
        </w:rPr>
        <w:t xml:space="preserve"> узнавать новое;</w:t>
      </w:r>
    </w:p>
    <w:p w:rsidR="002C21E8" w:rsidRPr="002C21E8" w:rsidRDefault="002C21E8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</w:t>
      </w:r>
      <w:r w:rsidR="009D3468">
        <w:rPr>
          <w:color w:val="000000"/>
          <w:sz w:val="28"/>
          <w:szCs w:val="28"/>
        </w:rPr>
        <w:t xml:space="preserve"> </w:t>
      </w:r>
      <w:r w:rsidR="002F4F84">
        <w:rPr>
          <w:color w:val="000000"/>
          <w:sz w:val="28"/>
          <w:szCs w:val="28"/>
        </w:rPr>
        <w:t xml:space="preserve">у учащихся </w:t>
      </w:r>
      <w:r w:rsidR="009D3468">
        <w:rPr>
          <w:color w:val="000000"/>
          <w:sz w:val="28"/>
          <w:szCs w:val="28"/>
        </w:rPr>
        <w:t>адекватную возрастному уровню картину</w:t>
      </w:r>
      <w:r w:rsidRPr="002C21E8">
        <w:rPr>
          <w:color w:val="000000"/>
          <w:sz w:val="28"/>
          <w:szCs w:val="28"/>
        </w:rPr>
        <w:t xml:space="preserve"> мира;</w:t>
      </w:r>
    </w:p>
    <w:p w:rsidR="002C21E8" w:rsidRPr="002C21E8" w:rsidRDefault="009D3468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="002F4F84">
        <w:rPr>
          <w:color w:val="000000"/>
          <w:sz w:val="28"/>
          <w:szCs w:val="28"/>
        </w:rPr>
        <w:t xml:space="preserve">у учащихся </w:t>
      </w:r>
      <w:r>
        <w:rPr>
          <w:color w:val="000000"/>
          <w:sz w:val="28"/>
          <w:szCs w:val="28"/>
        </w:rPr>
        <w:t>логику</w:t>
      </w:r>
      <w:r w:rsidR="002C21E8" w:rsidRPr="002C21E8">
        <w:rPr>
          <w:color w:val="000000"/>
          <w:sz w:val="28"/>
          <w:szCs w:val="28"/>
        </w:rPr>
        <w:t>;</w:t>
      </w:r>
    </w:p>
    <w:p w:rsidR="002C21E8" w:rsidRPr="002C21E8" w:rsidRDefault="009D3468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="002F4F84">
        <w:rPr>
          <w:color w:val="000000"/>
          <w:sz w:val="28"/>
          <w:szCs w:val="28"/>
        </w:rPr>
        <w:t xml:space="preserve">у учащихся </w:t>
      </w:r>
      <w:r>
        <w:rPr>
          <w:color w:val="000000"/>
          <w:sz w:val="28"/>
          <w:szCs w:val="28"/>
        </w:rPr>
        <w:t>операции</w:t>
      </w:r>
      <w:r w:rsidR="002C21E8" w:rsidRPr="002C21E8">
        <w:rPr>
          <w:color w:val="000000"/>
          <w:sz w:val="28"/>
          <w:szCs w:val="28"/>
        </w:rPr>
        <w:t xml:space="preserve"> мышления: анализ, синтез, сравнение, обобщение, классификация;</w:t>
      </w:r>
    </w:p>
    <w:p w:rsidR="002C21E8" w:rsidRPr="002C21E8" w:rsidRDefault="009D3468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="002F4F84">
        <w:rPr>
          <w:color w:val="000000"/>
          <w:sz w:val="28"/>
          <w:szCs w:val="28"/>
        </w:rPr>
        <w:t xml:space="preserve">у учащихся </w:t>
      </w:r>
      <w:r>
        <w:rPr>
          <w:color w:val="000000"/>
          <w:sz w:val="28"/>
          <w:szCs w:val="28"/>
        </w:rPr>
        <w:t>фантазию и творческие способности</w:t>
      </w:r>
      <w:r w:rsidR="002C21E8" w:rsidRPr="002C21E8">
        <w:rPr>
          <w:color w:val="000000"/>
          <w:sz w:val="28"/>
          <w:szCs w:val="28"/>
        </w:rPr>
        <w:t>;</w:t>
      </w:r>
    </w:p>
    <w:p w:rsidR="002C21E8" w:rsidRPr="002C21E8" w:rsidRDefault="009D3468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="002F4F84">
        <w:rPr>
          <w:color w:val="000000"/>
          <w:sz w:val="28"/>
          <w:szCs w:val="28"/>
        </w:rPr>
        <w:t xml:space="preserve">у учащихся </w:t>
      </w:r>
      <w:r>
        <w:rPr>
          <w:color w:val="000000"/>
          <w:sz w:val="28"/>
          <w:szCs w:val="28"/>
        </w:rPr>
        <w:t>речь,</w:t>
      </w:r>
      <w:r w:rsidR="002C21E8" w:rsidRPr="002C21E8">
        <w:rPr>
          <w:color w:val="000000"/>
          <w:sz w:val="28"/>
          <w:szCs w:val="28"/>
        </w:rPr>
        <w:t xml:space="preserve"> умение излагать свои мысли, строить простейшие </w:t>
      </w:r>
      <w:r>
        <w:rPr>
          <w:color w:val="000000"/>
          <w:sz w:val="28"/>
          <w:szCs w:val="28"/>
        </w:rPr>
        <w:t>у</w:t>
      </w:r>
      <w:r w:rsidR="002C21E8" w:rsidRPr="002C21E8">
        <w:rPr>
          <w:color w:val="000000"/>
          <w:sz w:val="28"/>
          <w:szCs w:val="28"/>
        </w:rPr>
        <w:t>мозаключения;</w:t>
      </w:r>
    </w:p>
    <w:p w:rsidR="002C21E8" w:rsidRPr="002C21E8" w:rsidRDefault="009D3468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</w:t>
      </w:r>
      <w:r w:rsidR="002F4F84">
        <w:rPr>
          <w:color w:val="000000"/>
          <w:sz w:val="28"/>
          <w:szCs w:val="28"/>
        </w:rPr>
        <w:t xml:space="preserve"> у учащихся</w:t>
      </w:r>
      <w:r>
        <w:rPr>
          <w:color w:val="000000"/>
          <w:sz w:val="28"/>
          <w:szCs w:val="28"/>
        </w:rPr>
        <w:t xml:space="preserve"> память и внимание</w:t>
      </w:r>
      <w:r w:rsidR="002C21E8" w:rsidRPr="002C21E8">
        <w:rPr>
          <w:color w:val="000000"/>
          <w:sz w:val="28"/>
          <w:szCs w:val="28"/>
        </w:rPr>
        <w:t>;</w:t>
      </w:r>
    </w:p>
    <w:p w:rsidR="002C21E8" w:rsidRPr="002C21E8" w:rsidRDefault="0045200F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</w:t>
      </w:r>
      <w:r w:rsidR="009D3468">
        <w:rPr>
          <w:color w:val="000000"/>
          <w:sz w:val="28"/>
          <w:szCs w:val="28"/>
        </w:rPr>
        <w:t xml:space="preserve"> </w:t>
      </w:r>
      <w:r w:rsidR="002F4F84">
        <w:rPr>
          <w:color w:val="000000"/>
          <w:sz w:val="28"/>
          <w:szCs w:val="28"/>
        </w:rPr>
        <w:t xml:space="preserve">у учащихся </w:t>
      </w:r>
      <w:r w:rsidR="009D3468">
        <w:rPr>
          <w:color w:val="000000"/>
          <w:sz w:val="28"/>
          <w:szCs w:val="28"/>
        </w:rPr>
        <w:t>умение</w:t>
      </w:r>
      <w:r w:rsidR="002C21E8" w:rsidRPr="002C21E8">
        <w:rPr>
          <w:color w:val="000000"/>
          <w:sz w:val="28"/>
          <w:szCs w:val="28"/>
        </w:rPr>
        <w:t xml:space="preserve"> устанавливать отношения со сверстниками и взрослыми, формировать положительную самооценку;</w:t>
      </w:r>
    </w:p>
    <w:p w:rsidR="002C21E8" w:rsidRPr="002C21E8" w:rsidRDefault="0045200F" w:rsidP="002F4F84">
      <w:pPr>
        <w:pStyle w:val="a6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</w:t>
      </w:r>
      <w:r w:rsidR="009D3468">
        <w:rPr>
          <w:color w:val="000000"/>
          <w:sz w:val="28"/>
          <w:szCs w:val="28"/>
        </w:rPr>
        <w:t xml:space="preserve"> </w:t>
      </w:r>
      <w:r w:rsidR="002F4F84">
        <w:rPr>
          <w:color w:val="000000"/>
          <w:sz w:val="28"/>
          <w:szCs w:val="28"/>
        </w:rPr>
        <w:t xml:space="preserve">у учащихся </w:t>
      </w:r>
      <w:r w:rsidR="009D3468">
        <w:rPr>
          <w:color w:val="000000"/>
          <w:sz w:val="28"/>
          <w:szCs w:val="28"/>
        </w:rPr>
        <w:t>предпосылки</w:t>
      </w:r>
      <w:r>
        <w:rPr>
          <w:color w:val="000000"/>
          <w:sz w:val="28"/>
          <w:szCs w:val="28"/>
        </w:rPr>
        <w:t xml:space="preserve"> к школьному обучению.</w:t>
      </w:r>
    </w:p>
    <w:p w:rsidR="000E711D" w:rsidRDefault="009F2169" w:rsidP="005C1B56">
      <w:pPr>
        <w:spacing w:line="276" w:lineRule="auto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200F" w:rsidRPr="00F1414E" w:rsidRDefault="0045200F" w:rsidP="0045200F">
      <w:pPr>
        <w:jc w:val="both"/>
        <w:rPr>
          <w:color w:val="000000"/>
        </w:rPr>
      </w:pPr>
      <w:r w:rsidRPr="00F1414E">
        <w:rPr>
          <w:color w:val="000000"/>
        </w:rPr>
        <w:t>* В соответствие с </w:t>
      </w:r>
      <w:proofErr w:type="spellStart"/>
      <w:r w:rsidRPr="00F1414E">
        <w:rPr>
          <w:color w:val="000000"/>
        </w:rPr>
        <w:t>компетентностным</w:t>
      </w:r>
      <w:proofErr w:type="spellEnd"/>
      <w:r w:rsidRPr="00F1414E">
        <w:rPr>
          <w:color w:val="000000"/>
        </w:rPr>
        <w:t xml:space="preserve"> подходом в образовательной деятельности, применяемым в МБУ ДО ДДТ № 4, </w:t>
      </w:r>
      <w:proofErr w:type="gramStart"/>
      <w:r w:rsidRPr="00F1414E">
        <w:rPr>
          <w:color w:val="000000"/>
        </w:rPr>
        <w:t>в</w:t>
      </w:r>
      <w:proofErr w:type="gramEnd"/>
      <w:r w:rsidRPr="00F1414E">
        <w:rPr>
          <w:color w:val="000000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</w:p>
    <w:p w:rsidR="009F2169" w:rsidRPr="000F7C93" w:rsidRDefault="009F2169" w:rsidP="000F7C93">
      <w:pPr>
        <w:pStyle w:val="a4"/>
        <w:numPr>
          <w:ilvl w:val="0"/>
          <w:numId w:val="2"/>
        </w:numPr>
        <w:spacing w:line="276" w:lineRule="auto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bookmarkStart w:id="0" w:name="_GoBack"/>
      <w:bookmarkEnd w:id="0"/>
      <w:r w:rsidRPr="000F7C93">
        <w:rPr>
          <w:rFonts w:eastAsia="Calibri"/>
          <w:b/>
          <w:bCs/>
          <w:iCs/>
          <w:sz w:val="28"/>
          <w:szCs w:val="28"/>
          <w:lang w:eastAsia="en-US"/>
        </w:rPr>
        <w:lastRenderedPageBreak/>
        <w:t>Содержание программы</w:t>
      </w:r>
    </w:p>
    <w:p w:rsidR="009F2169" w:rsidRPr="00927EB9" w:rsidRDefault="009F2169" w:rsidP="009F2169">
      <w:pPr>
        <w:spacing w:after="200" w:line="276" w:lineRule="auto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27EB9">
        <w:rPr>
          <w:rFonts w:eastAsia="Calibri"/>
          <w:b/>
          <w:bCs/>
          <w:iCs/>
          <w:sz w:val="28"/>
          <w:szCs w:val="28"/>
          <w:lang w:eastAsia="en-US"/>
        </w:rPr>
        <w:t>3.1.</w:t>
      </w:r>
      <w:r w:rsidRPr="00927EB9">
        <w:rPr>
          <w:rFonts w:eastAsia="Calibri"/>
          <w:b/>
          <w:bCs/>
          <w:iCs/>
          <w:sz w:val="28"/>
          <w:szCs w:val="28"/>
          <w:lang w:eastAsia="en-US"/>
        </w:rPr>
        <w:tab/>
        <w:t>Учебный план</w:t>
      </w:r>
    </w:p>
    <w:p w:rsidR="00A26EA4" w:rsidRDefault="009F2169" w:rsidP="009F2169">
      <w:pPr>
        <w:tabs>
          <w:tab w:val="left" w:pos="709"/>
        </w:tabs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расчете на одну группу уча</w:t>
      </w:r>
      <w:r w:rsidRPr="009F059A">
        <w:rPr>
          <w:sz w:val="28"/>
          <w:szCs w:val="28"/>
        </w:rPr>
        <w:t>щихся)</w:t>
      </w:r>
      <w:r w:rsidR="000E711D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635"/>
        <w:gridCol w:w="1417"/>
        <w:gridCol w:w="1039"/>
        <w:gridCol w:w="1229"/>
        <w:gridCol w:w="2552"/>
      </w:tblGrid>
      <w:tr w:rsidR="005C1B56" w:rsidRPr="0056570D" w:rsidTr="000E711D">
        <w:tc>
          <w:tcPr>
            <w:tcW w:w="484" w:type="dxa"/>
            <w:vMerge w:val="restart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№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5C1B56" w:rsidRPr="0056570D" w:rsidTr="000E711D">
        <w:tc>
          <w:tcPr>
            <w:tcW w:w="484" w:type="dxa"/>
            <w:vMerge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программам</w:t>
            </w:r>
            <w:r w:rsidRPr="0056570D">
              <w:rPr>
                <w:sz w:val="28"/>
                <w:szCs w:val="28"/>
              </w:rPr>
              <w:t xml:space="preserve"> за 2 года обучения</w:t>
            </w:r>
          </w:p>
        </w:tc>
        <w:tc>
          <w:tcPr>
            <w:tcW w:w="1039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1 год</w:t>
            </w:r>
          </w:p>
        </w:tc>
        <w:tc>
          <w:tcPr>
            <w:tcW w:w="1229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2 год</w:t>
            </w:r>
          </w:p>
        </w:tc>
        <w:tc>
          <w:tcPr>
            <w:tcW w:w="2552" w:type="dxa"/>
            <w:vMerge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5C1B56" w:rsidRPr="0056570D" w:rsidTr="000E711D">
        <w:trPr>
          <w:trHeight w:val="243"/>
        </w:trPr>
        <w:tc>
          <w:tcPr>
            <w:tcW w:w="484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shd w:val="clear" w:color="auto" w:fill="auto"/>
          </w:tcPr>
          <w:p w:rsidR="005C1B56" w:rsidRPr="0056570D" w:rsidRDefault="005C1B56" w:rsidP="00EF206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«Умка»</w:t>
            </w:r>
          </w:p>
        </w:tc>
        <w:tc>
          <w:tcPr>
            <w:tcW w:w="1417" w:type="dxa"/>
            <w:shd w:val="clear" w:color="auto" w:fill="auto"/>
          </w:tcPr>
          <w:p w:rsidR="005C1B56" w:rsidRPr="0056570D" w:rsidRDefault="005C1B56" w:rsidP="00EF206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AC7908">
              <w:rPr>
                <w:sz w:val="28"/>
                <w:szCs w:val="28"/>
              </w:rPr>
              <w:t>/204</w:t>
            </w:r>
          </w:p>
        </w:tc>
        <w:tc>
          <w:tcPr>
            <w:tcW w:w="1039" w:type="dxa"/>
            <w:shd w:val="clear" w:color="auto" w:fill="auto"/>
          </w:tcPr>
          <w:p w:rsidR="005C1B56" w:rsidRPr="0056570D" w:rsidRDefault="005C1B56" w:rsidP="00EF206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1229" w:type="dxa"/>
            <w:shd w:val="clear" w:color="auto" w:fill="auto"/>
          </w:tcPr>
          <w:p w:rsidR="005C1B56" w:rsidRPr="0056570D" w:rsidRDefault="005C1B56" w:rsidP="00EF206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  <w:r w:rsidR="00764FFD">
              <w:rPr>
                <w:sz w:val="28"/>
                <w:szCs w:val="28"/>
              </w:rPr>
              <w:t>/136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32BCE" w:rsidRPr="0056570D" w:rsidRDefault="00532BCE" w:rsidP="00532BC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Упражнения, игра</w:t>
            </w:r>
            <w:r w:rsidR="00A26EA4" w:rsidRPr="00225AB9">
              <w:rPr>
                <w:bCs/>
                <w:iCs/>
              </w:rPr>
              <w:t>, практическая работа</w:t>
            </w:r>
            <w:r>
              <w:rPr>
                <w:bCs/>
                <w:iCs/>
              </w:rPr>
              <w:t>, игровая программа, конкурс, итоговое занятие</w:t>
            </w:r>
            <w:r w:rsidR="00233905">
              <w:rPr>
                <w:bCs/>
                <w:iCs/>
              </w:rPr>
              <w:t>, праздник</w:t>
            </w:r>
          </w:p>
        </w:tc>
      </w:tr>
      <w:tr w:rsidR="005C1B56" w:rsidRPr="0056570D" w:rsidTr="000E711D">
        <w:tc>
          <w:tcPr>
            <w:tcW w:w="484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3</w:t>
            </w:r>
          </w:p>
        </w:tc>
        <w:tc>
          <w:tcPr>
            <w:tcW w:w="2635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«Успешный ребенок</w:t>
            </w:r>
            <w:r w:rsidRPr="0056570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39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1229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A26EA4" w:rsidRPr="00A4370D" w:rsidRDefault="00A26EA4" w:rsidP="00A26EA4">
            <w:pPr>
              <w:jc w:val="center"/>
            </w:pPr>
            <w:r>
              <w:t>С</w:t>
            </w:r>
            <w:r w:rsidRPr="00A4370D">
              <w:t>казки, этюды,</w:t>
            </w:r>
          </w:p>
          <w:p w:rsidR="005C1B56" w:rsidRDefault="00A26EA4" w:rsidP="00A26EA4">
            <w:pPr>
              <w:tabs>
                <w:tab w:val="left" w:pos="709"/>
              </w:tabs>
              <w:jc w:val="center"/>
            </w:pPr>
            <w:r w:rsidRPr="00A4370D">
              <w:t>игры-путешествия игры-головоломки</w:t>
            </w:r>
            <w:r>
              <w:t>,</w:t>
            </w:r>
          </w:p>
          <w:p w:rsidR="00A26EA4" w:rsidRDefault="00A26EA4" w:rsidP="00A26EA4">
            <w:pPr>
              <w:jc w:val="center"/>
            </w:pPr>
            <w:r>
              <w:t>наблюдение,</w:t>
            </w:r>
          </w:p>
          <w:p w:rsidR="00A26EA4" w:rsidRPr="0056570D" w:rsidRDefault="00A26EA4" w:rsidP="00A26EA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>моделирование ситуации</w:t>
            </w:r>
            <w:r w:rsidR="00276535">
              <w:t>, и</w:t>
            </w:r>
            <w:r w:rsidR="00276535" w:rsidRPr="00A4370D">
              <w:t>гры</w:t>
            </w:r>
            <w:r w:rsidR="00276535">
              <w:t xml:space="preserve"> на развитие психических процессов</w:t>
            </w:r>
          </w:p>
        </w:tc>
      </w:tr>
      <w:tr w:rsidR="005C1B56" w:rsidRPr="0056570D" w:rsidTr="000E711D">
        <w:tc>
          <w:tcPr>
            <w:tcW w:w="484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5</w:t>
            </w:r>
          </w:p>
        </w:tc>
        <w:tc>
          <w:tcPr>
            <w:tcW w:w="2635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</w:t>
            </w:r>
            <w:r w:rsidRPr="0056570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C1B56" w:rsidRPr="0056570D" w:rsidRDefault="005C1B56" w:rsidP="0059504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39" w:type="dxa"/>
            <w:shd w:val="clear" w:color="auto" w:fill="auto"/>
          </w:tcPr>
          <w:p w:rsidR="005C1B56" w:rsidRPr="0056570D" w:rsidRDefault="005C1B56" w:rsidP="0059504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1229" w:type="dxa"/>
            <w:shd w:val="clear" w:color="auto" w:fill="auto"/>
          </w:tcPr>
          <w:p w:rsidR="005C1B56" w:rsidRPr="0056570D" w:rsidRDefault="005C1B56" w:rsidP="0059504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A26EA4" w:rsidRPr="00A347F2" w:rsidRDefault="00A26EA4" w:rsidP="00A26EA4">
            <w:pPr>
              <w:jc w:val="center"/>
            </w:pPr>
            <w:r w:rsidRPr="00A347F2">
              <w:t>Беседа</w:t>
            </w:r>
            <w:r w:rsidR="00BC220E">
              <w:t xml:space="preserve">, опрос, </w:t>
            </w:r>
          </w:p>
          <w:p w:rsidR="00A26EA4" w:rsidRDefault="00BC220E" w:rsidP="00A26EA4">
            <w:pPr>
              <w:jc w:val="center"/>
            </w:pPr>
            <w:r>
              <w:t>у</w:t>
            </w:r>
            <w:r w:rsidR="00A26EA4" w:rsidRPr="00A347F2">
              <w:t>пражнение</w:t>
            </w:r>
          </w:p>
          <w:p w:rsidR="00A26EA4" w:rsidRDefault="00BC220E" w:rsidP="00A26EA4">
            <w:pPr>
              <w:jc w:val="center"/>
            </w:pPr>
            <w:r>
              <w:t>п</w:t>
            </w:r>
            <w:r w:rsidR="00A26EA4">
              <w:t>рактические навыки</w:t>
            </w:r>
            <w:r>
              <w:t>,</w:t>
            </w:r>
          </w:p>
          <w:p w:rsidR="005C1B56" w:rsidRDefault="00BC220E" w:rsidP="00A26EA4">
            <w:pPr>
              <w:tabs>
                <w:tab w:val="left" w:pos="709"/>
              </w:tabs>
              <w:jc w:val="center"/>
            </w:pPr>
            <w:r>
              <w:t>с</w:t>
            </w:r>
            <w:r w:rsidR="00A26EA4">
              <w:t>амостоятельная работа</w:t>
            </w:r>
            <w:r>
              <w:t>,</w:t>
            </w:r>
          </w:p>
          <w:p w:rsidR="00A26EA4" w:rsidRDefault="00BC220E" w:rsidP="00A26EA4">
            <w:pPr>
              <w:tabs>
                <w:tab w:val="left" w:pos="709"/>
              </w:tabs>
              <w:jc w:val="center"/>
            </w:pPr>
            <w:r>
              <w:t>д</w:t>
            </w:r>
            <w:r w:rsidR="00A26EA4">
              <w:t>иагностика</w:t>
            </w:r>
            <w:r>
              <w:t>,</w:t>
            </w:r>
          </w:p>
          <w:p w:rsidR="00A26EA4" w:rsidRDefault="00BC220E" w:rsidP="00A26EA4">
            <w:pPr>
              <w:tabs>
                <w:tab w:val="left" w:pos="709"/>
              </w:tabs>
              <w:jc w:val="center"/>
            </w:pPr>
            <w:r>
              <w:t>а</w:t>
            </w:r>
            <w:r w:rsidR="00A26EA4">
              <w:t>нализ</w:t>
            </w:r>
            <w:r>
              <w:t>,</w:t>
            </w:r>
            <w:r w:rsidR="00A26EA4">
              <w:t xml:space="preserve"> </w:t>
            </w:r>
          </w:p>
          <w:p w:rsidR="00A26EA4" w:rsidRDefault="00BC220E" w:rsidP="00A26EA4">
            <w:pPr>
              <w:jc w:val="center"/>
            </w:pPr>
            <w:r>
              <w:t>п</w:t>
            </w:r>
            <w:r w:rsidR="00A26EA4" w:rsidRPr="00A347F2">
              <w:t>рактическая работа</w:t>
            </w:r>
            <w:r>
              <w:t>,</w:t>
            </w:r>
          </w:p>
          <w:p w:rsidR="00A26EA4" w:rsidRPr="0056570D" w:rsidRDefault="00BC220E" w:rsidP="00A26EA4">
            <w:pPr>
              <w:jc w:val="center"/>
              <w:rPr>
                <w:sz w:val="28"/>
                <w:szCs w:val="28"/>
              </w:rPr>
            </w:pPr>
            <w:r>
              <w:t>н</w:t>
            </w:r>
            <w:r w:rsidR="00A26EA4" w:rsidRPr="00A347F2">
              <w:t>аблюдение</w:t>
            </w:r>
          </w:p>
        </w:tc>
      </w:tr>
      <w:tr w:rsidR="005C1B56" w:rsidRPr="0056570D" w:rsidTr="000E711D">
        <w:tc>
          <w:tcPr>
            <w:tcW w:w="484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</w:t>
            </w:r>
          </w:p>
        </w:tc>
        <w:tc>
          <w:tcPr>
            <w:tcW w:w="2635" w:type="dxa"/>
            <w:shd w:val="clear" w:color="auto" w:fill="auto"/>
          </w:tcPr>
          <w:p w:rsidR="005C1B56" w:rsidRPr="0056570D" w:rsidRDefault="005C1B56" w:rsidP="00320A23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«Делай и играй</w:t>
            </w:r>
            <w:r w:rsidRPr="0056570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39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1229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6570D"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0F624D" w:rsidRPr="00A26EA4" w:rsidRDefault="000F624D" w:rsidP="000F62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A4">
              <w:rPr>
                <w:rFonts w:ascii="Times New Roman" w:hAnsi="Times New Roman"/>
                <w:sz w:val="24"/>
                <w:szCs w:val="24"/>
              </w:rPr>
              <w:t xml:space="preserve">Беседа, ребус, наблюдение, </w:t>
            </w:r>
          </w:p>
          <w:p w:rsidR="000F624D" w:rsidRPr="00A26EA4" w:rsidRDefault="000F624D" w:rsidP="000F62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A4">
              <w:rPr>
                <w:rFonts w:ascii="Times New Roman" w:hAnsi="Times New Roman"/>
                <w:sz w:val="24"/>
                <w:szCs w:val="24"/>
              </w:rPr>
              <w:t xml:space="preserve">практические навыки, </w:t>
            </w:r>
          </w:p>
          <w:p w:rsidR="000F624D" w:rsidRPr="00A26EA4" w:rsidRDefault="000F624D" w:rsidP="000F62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A4">
              <w:rPr>
                <w:rFonts w:ascii="Times New Roman" w:hAnsi="Times New Roman"/>
                <w:sz w:val="24"/>
                <w:szCs w:val="24"/>
              </w:rPr>
              <w:t xml:space="preserve">упражнение, </w:t>
            </w:r>
          </w:p>
          <w:p w:rsidR="000F624D" w:rsidRPr="00A26EA4" w:rsidRDefault="000F624D" w:rsidP="000F62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A4">
              <w:rPr>
                <w:rFonts w:ascii="Times New Roman" w:hAnsi="Times New Roman"/>
              </w:rPr>
              <w:t>и</w:t>
            </w:r>
            <w:r w:rsidRPr="00A26EA4">
              <w:rPr>
                <w:rFonts w:ascii="Times New Roman" w:hAnsi="Times New Roman"/>
                <w:sz w:val="24"/>
                <w:szCs w:val="24"/>
              </w:rPr>
              <w:t>гра-упражнение</w:t>
            </w:r>
            <w:r w:rsidRPr="00A26EA4">
              <w:rPr>
                <w:rFonts w:ascii="Times New Roman" w:hAnsi="Times New Roman"/>
              </w:rPr>
              <w:t>, п</w:t>
            </w:r>
            <w:r w:rsidRPr="00A26EA4">
              <w:rPr>
                <w:rFonts w:ascii="Times New Roman" w:hAnsi="Times New Roman"/>
                <w:sz w:val="24"/>
                <w:szCs w:val="24"/>
              </w:rPr>
              <w:t>рактическая работа, коллективная работа</w:t>
            </w:r>
          </w:p>
          <w:p w:rsidR="000F624D" w:rsidRPr="0056570D" w:rsidRDefault="000F624D" w:rsidP="00BC220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26EA4">
              <w:t>«Найди ошибку», выставка работ  «Путешествие в лес», самостоятельная работа, выставка</w:t>
            </w:r>
          </w:p>
        </w:tc>
      </w:tr>
      <w:tr w:rsidR="005C1B56" w:rsidRPr="0056570D" w:rsidTr="000E711D">
        <w:tc>
          <w:tcPr>
            <w:tcW w:w="484" w:type="dxa"/>
            <w:shd w:val="clear" w:color="auto" w:fill="auto"/>
          </w:tcPr>
          <w:p w:rsidR="005C1B56" w:rsidRPr="0056570D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</w:tcPr>
          <w:p w:rsidR="005C1B56" w:rsidRDefault="005C1B56" w:rsidP="005C1B5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часов </w:t>
            </w:r>
            <w:r w:rsidRPr="00C9728D">
              <w:rPr>
                <w:sz w:val="28"/>
                <w:szCs w:val="28"/>
              </w:rPr>
              <w:t>по всем программам</w:t>
            </w:r>
          </w:p>
        </w:tc>
        <w:tc>
          <w:tcPr>
            <w:tcW w:w="1417" w:type="dxa"/>
            <w:shd w:val="clear" w:color="auto" w:fill="auto"/>
          </w:tcPr>
          <w:p w:rsidR="00AC7908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  <w:r w:rsidR="00AC7908">
              <w:rPr>
                <w:sz w:val="28"/>
                <w:szCs w:val="28"/>
              </w:rPr>
              <w:t>/612</w:t>
            </w:r>
          </w:p>
          <w:p w:rsidR="005C1B56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5C1B56" w:rsidRPr="0056570D" w:rsidRDefault="005C1B56" w:rsidP="00AC790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229" w:type="dxa"/>
            <w:shd w:val="clear" w:color="auto" w:fill="auto"/>
          </w:tcPr>
          <w:p w:rsidR="005C1B56" w:rsidRPr="0056570D" w:rsidRDefault="005C1B56" w:rsidP="00AC790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AC7908">
              <w:rPr>
                <w:sz w:val="28"/>
                <w:szCs w:val="28"/>
              </w:rPr>
              <w:t>/340</w:t>
            </w:r>
          </w:p>
        </w:tc>
        <w:tc>
          <w:tcPr>
            <w:tcW w:w="2552" w:type="dxa"/>
          </w:tcPr>
          <w:p w:rsidR="005C1B56" w:rsidRDefault="005C1B56" w:rsidP="00656B7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AC9" w:rsidRDefault="004E4AC9" w:rsidP="000B0F86">
      <w:pPr>
        <w:spacing w:after="200" w:line="276" w:lineRule="auto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0E711D" w:rsidRDefault="000E711D" w:rsidP="000B0F86">
      <w:pPr>
        <w:spacing w:after="200" w:line="276" w:lineRule="auto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0E711D" w:rsidRDefault="000E711D" w:rsidP="000B0F86">
      <w:pPr>
        <w:spacing w:after="200" w:line="276" w:lineRule="auto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0B0F86" w:rsidRPr="00927EB9" w:rsidRDefault="000B0F86" w:rsidP="000B0F86">
      <w:pPr>
        <w:spacing w:after="200" w:line="276" w:lineRule="auto"/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lastRenderedPageBreak/>
        <w:t xml:space="preserve">3.2. </w:t>
      </w:r>
      <w:r w:rsidRPr="00927EB9">
        <w:rPr>
          <w:rFonts w:eastAsia="Calibri"/>
          <w:b/>
          <w:bCs/>
          <w:iCs/>
          <w:sz w:val="28"/>
          <w:szCs w:val="28"/>
          <w:lang w:eastAsia="en-US"/>
        </w:rPr>
        <w:t>Содержание программы</w:t>
      </w:r>
    </w:p>
    <w:p w:rsidR="000B0F86" w:rsidRPr="000B0F86" w:rsidRDefault="000B0F86" w:rsidP="009F2169">
      <w:pPr>
        <w:tabs>
          <w:tab w:val="left" w:pos="709"/>
        </w:tabs>
        <w:ind w:left="735"/>
        <w:jc w:val="center"/>
        <w:rPr>
          <w:b/>
          <w:sz w:val="28"/>
          <w:szCs w:val="28"/>
        </w:rPr>
      </w:pPr>
      <w:r w:rsidRPr="000B0F86">
        <w:rPr>
          <w:b/>
          <w:sz w:val="28"/>
          <w:szCs w:val="28"/>
        </w:rPr>
        <w:t>«Умка»</w:t>
      </w:r>
    </w:p>
    <w:p w:rsidR="000B0F86" w:rsidRDefault="000B0F86" w:rsidP="000B0F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программы «Умка»</w:t>
      </w:r>
      <w:r w:rsidRPr="000B0F86">
        <w:rPr>
          <w:rFonts w:eastAsia="Calibri"/>
          <w:sz w:val="28"/>
          <w:szCs w:val="28"/>
        </w:rPr>
        <w:t xml:space="preserve"> </w:t>
      </w:r>
      <w:r w:rsidRPr="00B810D3">
        <w:rPr>
          <w:rFonts w:eastAsia="Calibri"/>
          <w:sz w:val="28"/>
          <w:szCs w:val="28"/>
        </w:rPr>
        <w:t xml:space="preserve">включает такие направления деятельности, как развитие </w:t>
      </w:r>
      <w:proofErr w:type="spellStart"/>
      <w:r w:rsidRPr="00B810D3">
        <w:rPr>
          <w:rFonts w:eastAsia="Calibri"/>
          <w:sz w:val="28"/>
          <w:szCs w:val="28"/>
        </w:rPr>
        <w:t>общеучебных</w:t>
      </w:r>
      <w:proofErr w:type="spellEnd"/>
      <w:r w:rsidRPr="00B810D3">
        <w:rPr>
          <w:rFonts w:eastAsia="Calibri"/>
          <w:sz w:val="28"/>
          <w:szCs w:val="28"/>
        </w:rPr>
        <w:t xml:space="preserve"> навыков и </w:t>
      </w:r>
      <w:proofErr w:type="spellStart"/>
      <w:r w:rsidRPr="00B810D3">
        <w:rPr>
          <w:rFonts w:eastAsia="Calibri"/>
          <w:sz w:val="28"/>
          <w:szCs w:val="28"/>
        </w:rPr>
        <w:t>психоэмоциональной</w:t>
      </w:r>
      <w:proofErr w:type="spellEnd"/>
      <w:r w:rsidRPr="00B810D3">
        <w:rPr>
          <w:rFonts w:eastAsia="Calibri"/>
          <w:sz w:val="28"/>
          <w:szCs w:val="28"/>
        </w:rPr>
        <w:t xml:space="preserve"> сферы, коммуникативных и познавательных качеств, развитие моторики и основных мыслительных процессов, способствующих успешной адаптации и подготовке к школе, исключая дублирование содержания форм и методов дошкольного образования и начальной школы.</w:t>
      </w:r>
      <w:r w:rsidR="00173536">
        <w:rPr>
          <w:rFonts w:eastAsia="Calibri"/>
          <w:sz w:val="28"/>
          <w:szCs w:val="28"/>
        </w:rPr>
        <w:t xml:space="preserve"> </w:t>
      </w:r>
    </w:p>
    <w:p w:rsidR="000B0F86" w:rsidRDefault="000B0F86" w:rsidP="001735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Особенность программы </w:t>
      </w:r>
      <w:r w:rsidRPr="00B810D3">
        <w:rPr>
          <w:rFonts w:eastAsia="Calibri"/>
          <w:color w:val="000000"/>
          <w:sz w:val="28"/>
          <w:szCs w:val="28"/>
        </w:rPr>
        <w:t xml:space="preserve">заключаются в комплексном развитии познавательно-речевой и социально-личностной сферы ребенка. </w:t>
      </w:r>
      <w:r w:rsidR="00173536">
        <w:rPr>
          <w:rFonts w:eastAsia="Calibri"/>
          <w:sz w:val="28"/>
          <w:szCs w:val="28"/>
        </w:rPr>
        <w:t xml:space="preserve">В программу включены два раздела «Играем с буквами» и «Играем с цифрами». </w:t>
      </w:r>
      <w:r w:rsidRPr="00B810D3">
        <w:rPr>
          <w:rFonts w:eastAsia="Calibri"/>
          <w:color w:val="000000"/>
          <w:sz w:val="28"/>
          <w:szCs w:val="28"/>
        </w:rPr>
        <w:t xml:space="preserve">Занятия включают в себя практически все элементы обучения, развития и воспитания. </w:t>
      </w:r>
      <w:r>
        <w:rPr>
          <w:rFonts w:eastAsia="Calibri"/>
          <w:color w:val="000000"/>
          <w:sz w:val="28"/>
          <w:szCs w:val="28"/>
        </w:rPr>
        <w:t xml:space="preserve">Обучение грамоте носит общеразвивающий характер. </w:t>
      </w:r>
      <w:r w:rsidRPr="00B810D3">
        <w:rPr>
          <w:rFonts w:eastAsia="Calibri"/>
          <w:color w:val="000000"/>
          <w:sz w:val="28"/>
          <w:szCs w:val="28"/>
        </w:rPr>
        <w:t xml:space="preserve">Каждое занятие – калейдоскоп разнообразных игр, упражнений, позволяющее подстроиться под внимание дошкольников, их образную память, чувственное и интуитивное образное мышление, а также сделать практически незаметными дидактические части, которые вплетены в сюжет и составляют единое целое с игровой основой занятия. </w:t>
      </w:r>
      <w:r w:rsidRPr="00C66C3F">
        <w:rPr>
          <w:rFonts w:eastAsia="Calibri"/>
          <w:color w:val="000000"/>
          <w:sz w:val="28"/>
          <w:szCs w:val="28"/>
        </w:rPr>
        <w:t>Игра по форме является обучающей – вот в чем ценность таких занятий.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5351E2">
        <w:rPr>
          <w:sz w:val="28"/>
          <w:szCs w:val="28"/>
        </w:rPr>
        <w:t>Успешное обучение в начальной школе зависит от уровня развития мышления ребенка. Обучению дошкольника азам математики должно отводиться важное место. Занятия математикой – одна из наиболее жизненно важных функций человека. Развитие математического мышления не только помогает ребенку ориентироваться и уверенно чувствовать в окружающем его современном мире, но и способствует его общему умственному развитию. Доказано, что ребенок дошкольного возраста может не 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задач.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B0F86" w:rsidRDefault="000B0F86" w:rsidP="000B0F8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63AC5">
        <w:rPr>
          <w:sz w:val="28"/>
          <w:szCs w:val="28"/>
        </w:rPr>
        <w:t xml:space="preserve">Важную роль занятий математикой в умственном воспитании детей дошкольного возраста отмечали многие исследователи (Е.В.Колесникова, </w:t>
      </w:r>
      <w:proofErr w:type="spellStart"/>
      <w:r w:rsidRPr="00063AC5">
        <w:rPr>
          <w:sz w:val="28"/>
          <w:szCs w:val="28"/>
        </w:rPr>
        <w:t>Л.П.Петерсон</w:t>
      </w:r>
      <w:proofErr w:type="spellEnd"/>
      <w:r w:rsidRPr="00063AC5">
        <w:rPr>
          <w:sz w:val="28"/>
          <w:szCs w:val="28"/>
        </w:rPr>
        <w:t xml:space="preserve">, </w:t>
      </w:r>
      <w:proofErr w:type="spellStart"/>
      <w:r w:rsidRPr="00063AC5">
        <w:rPr>
          <w:sz w:val="28"/>
          <w:szCs w:val="28"/>
        </w:rPr>
        <w:t>Т.А.Фалькович</w:t>
      </w:r>
      <w:proofErr w:type="spellEnd"/>
      <w:r w:rsidRPr="00063AC5">
        <w:rPr>
          <w:sz w:val="28"/>
          <w:szCs w:val="28"/>
        </w:rPr>
        <w:t xml:space="preserve"> и др.). 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  <w:r w:rsidR="004E4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</w:t>
      </w:r>
      <w:r w:rsidRPr="00063AC5">
        <w:rPr>
          <w:sz w:val="28"/>
          <w:szCs w:val="28"/>
        </w:rPr>
        <w:t>по про</w:t>
      </w:r>
      <w:r w:rsidR="00173536">
        <w:rPr>
          <w:sz w:val="28"/>
          <w:szCs w:val="28"/>
        </w:rPr>
        <w:t>грамме «Умка</w:t>
      </w:r>
      <w:r w:rsidRPr="00063AC5">
        <w:rPr>
          <w:sz w:val="28"/>
          <w:szCs w:val="28"/>
        </w:rPr>
        <w:t xml:space="preserve">» также способствуют воспитанию у дошкольника интереса к математике, умения преодолевать трудности, не бояться ошибок, </w:t>
      </w:r>
      <w:r w:rsidRPr="005351E2">
        <w:rPr>
          <w:sz w:val="28"/>
          <w:szCs w:val="28"/>
        </w:rPr>
        <w:lastRenderedPageBreak/>
        <w:t>выполнять определенные требования, правила поведения, слушать и следовать советам взрослых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63AC5">
        <w:rPr>
          <w:sz w:val="28"/>
          <w:szCs w:val="28"/>
        </w:rPr>
        <w:t>самостоятельно находить способы решения познавательных задач.</w:t>
      </w:r>
      <w:r w:rsidRPr="00343476">
        <w:rPr>
          <w:sz w:val="28"/>
          <w:szCs w:val="28"/>
        </w:rPr>
        <w:t xml:space="preserve"> </w:t>
      </w:r>
    </w:p>
    <w:p w:rsidR="00173536" w:rsidRDefault="00173536" w:rsidP="0017353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73536">
        <w:rPr>
          <w:b/>
          <w:sz w:val="28"/>
          <w:szCs w:val="28"/>
        </w:rPr>
        <w:t>«Успешный ребенок»</w:t>
      </w:r>
    </w:p>
    <w:p w:rsidR="005F53AD" w:rsidRPr="005F53AD" w:rsidRDefault="00B25B8A" w:rsidP="00C568F7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F53AD" w:rsidRPr="005F53AD">
        <w:rPr>
          <w:color w:val="000000"/>
          <w:sz w:val="28"/>
          <w:szCs w:val="28"/>
        </w:rPr>
        <w:t>Когда говоря</w:t>
      </w:r>
      <w:r w:rsidR="0023362E" w:rsidRPr="00595047">
        <w:rPr>
          <w:color w:val="000000"/>
          <w:sz w:val="28"/>
          <w:szCs w:val="28"/>
        </w:rPr>
        <w:t>т об общих способностях дошкольника</w:t>
      </w:r>
      <w:r w:rsidR="005F53AD" w:rsidRPr="005F53AD">
        <w:rPr>
          <w:color w:val="000000"/>
          <w:sz w:val="28"/>
          <w:szCs w:val="28"/>
        </w:rPr>
        <w:t xml:space="preserve">, то также имеют в виду уровень развития и характерные особенности его познавательных </w:t>
      </w:r>
      <w:r w:rsidR="005F53AD" w:rsidRPr="0045200F">
        <w:rPr>
          <w:color w:val="000000"/>
          <w:sz w:val="28"/>
          <w:szCs w:val="28"/>
        </w:rPr>
        <w:t>процессов</w:t>
      </w:r>
      <w:r w:rsidR="00595047" w:rsidRPr="0045200F">
        <w:rPr>
          <w:rFonts w:ascii="Arial" w:hAnsi="Arial" w:cs="Arial"/>
          <w:iCs/>
          <w:color w:val="000000"/>
          <w:sz w:val="19"/>
          <w:szCs w:val="19"/>
        </w:rPr>
        <w:t xml:space="preserve"> (</w:t>
      </w:r>
      <w:r w:rsidR="00595047" w:rsidRPr="0045200F">
        <w:rPr>
          <w:iCs/>
          <w:color w:val="000000"/>
          <w:sz w:val="28"/>
          <w:szCs w:val="28"/>
        </w:rPr>
        <w:t>внимание, ощущение и восприятие, память, мышление</w:t>
      </w:r>
      <w:r w:rsidR="00595047" w:rsidRPr="0045200F">
        <w:rPr>
          <w:color w:val="000000"/>
          <w:sz w:val="28"/>
          <w:szCs w:val="28"/>
        </w:rPr>
        <w:t xml:space="preserve">, </w:t>
      </w:r>
      <w:r w:rsidR="00595047" w:rsidRPr="0045200F">
        <w:rPr>
          <w:iCs/>
          <w:color w:val="000000"/>
          <w:sz w:val="28"/>
          <w:szCs w:val="28"/>
        </w:rPr>
        <w:t>воображение, речь)</w:t>
      </w:r>
      <w:r w:rsidR="005F53AD" w:rsidRPr="0045200F">
        <w:rPr>
          <w:color w:val="000000"/>
          <w:sz w:val="28"/>
          <w:szCs w:val="28"/>
        </w:rPr>
        <w:t>:</w:t>
      </w:r>
      <w:r w:rsidR="005F53AD" w:rsidRPr="005F53AD">
        <w:rPr>
          <w:color w:val="000000"/>
          <w:sz w:val="28"/>
          <w:szCs w:val="28"/>
        </w:rPr>
        <w:t xml:space="preserve"> чем лучше развиты </w:t>
      </w:r>
      <w:r w:rsidR="0023362E" w:rsidRPr="00595047">
        <w:rPr>
          <w:color w:val="000000"/>
          <w:sz w:val="28"/>
          <w:szCs w:val="28"/>
        </w:rPr>
        <w:t>у ребенка</w:t>
      </w:r>
      <w:r w:rsidR="005F53AD" w:rsidRPr="005F53AD">
        <w:rPr>
          <w:color w:val="000000"/>
          <w:sz w:val="28"/>
          <w:szCs w:val="28"/>
        </w:rPr>
        <w:t xml:space="preserve"> эти процессы, тем более способным он является, тем большими возможностями он обладает. От уровня развития познавательных процессов учащегося зависит легкость и эффекти</w:t>
      </w:r>
      <w:r w:rsidR="0023362E" w:rsidRPr="00595047">
        <w:rPr>
          <w:color w:val="000000"/>
          <w:sz w:val="28"/>
          <w:szCs w:val="28"/>
        </w:rPr>
        <w:t>внос</w:t>
      </w:r>
      <w:r w:rsidR="00AB4852">
        <w:rPr>
          <w:color w:val="000000"/>
          <w:sz w:val="28"/>
          <w:szCs w:val="28"/>
        </w:rPr>
        <w:t>ть его обу</w:t>
      </w:r>
      <w:r w:rsidR="0023362E" w:rsidRPr="00595047">
        <w:rPr>
          <w:color w:val="000000"/>
          <w:sz w:val="28"/>
          <w:szCs w:val="28"/>
        </w:rPr>
        <w:t xml:space="preserve">чения. Программа «Успешный ребенок» </w:t>
      </w:r>
      <w:r w:rsidR="005F53AD" w:rsidRPr="005F53AD">
        <w:rPr>
          <w:color w:val="000000"/>
          <w:sz w:val="28"/>
          <w:szCs w:val="28"/>
        </w:rPr>
        <w:t>обеспечивает их развитие</w:t>
      </w:r>
      <w:r w:rsidR="0023362E" w:rsidRPr="00595047">
        <w:rPr>
          <w:color w:val="000000"/>
          <w:sz w:val="28"/>
          <w:szCs w:val="28"/>
        </w:rPr>
        <w:t>.</w:t>
      </w:r>
    </w:p>
    <w:p w:rsidR="0023362E" w:rsidRPr="0023362E" w:rsidRDefault="0023362E" w:rsidP="00C568F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3362E">
        <w:rPr>
          <w:color w:val="000000"/>
          <w:sz w:val="28"/>
          <w:szCs w:val="28"/>
        </w:rPr>
        <w:t>Для формирования умения слушать, слышать и точно выполнять указания взрослого, учитывать в своей работе заданную систему требований в программе содержится множество заданий, выполнение которых возможно только по инструкции педагога и ограничено во времени, а так же используются игры и упражнения, которые требуют сознательного подчинения действий определённому правилу.</w:t>
      </w:r>
      <w:r w:rsidR="00595047" w:rsidRPr="00595047">
        <w:rPr>
          <w:color w:val="000000"/>
          <w:sz w:val="28"/>
          <w:szCs w:val="28"/>
        </w:rPr>
        <w:t xml:space="preserve"> </w:t>
      </w:r>
      <w:r w:rsidRPr="0023362E">
        <w:rPr>
          <w:color w:val="000000" w:themeColor="text1"/>
          <w:sz w:val="28"/>
          <w:szCs w:val="28"/>
        </w:rPr>
        <w:t>Развитие произвольного внимания</w:t>
      </w:r>
      <w:r w:rsidR="00595047" w:rsidRPr="00595047">
        <w:rPr>
          <w:color w:val="000000" w:themeColor="text1"/>
          <w:sz w:val="28"/>
          <w:szCs w:val="28"/>
        </w:rPr>
        <w:t xml:space="preserve">  - важная составляющая при подготовке ребенка к школе.</w:t>
      </w:r>
      <w:r w:rsidR="00595047" w:rsidRPr="00595047">
        <w:rPr>
          <w:color w:val="65AC71"/>
          <w:sz w:val="28"/>
          <w:szCs w:val="28"/>
        </w:rPr>
        <w:t xml:space="preserve"> </w:t>
      </w:r>
      <w:r w:rsidRPr="0023362E">
        <w:rPr>
          <w:color w:val="000000"/>
          <w:sz w:val="28"/>
          <w:szCs w:val="28"/>
        </w:rPr>
        <w:t xml:space="preserve">Многие трудности в обучении связаны с неумением, либо неспособностью того или иного ребёнка сосредоточиться на воспринимаемой информации или выполняемом задании. Увеличение количества детей, которые не усваивают </w:t>
      </w:r>
      <w:r w:rsidR="00595047">
        <w:rPr>
          <w:color w:val="000000"/>
          <w:sz w:val="28"/>
          <w:szCs w:val="28"/>
        </w:rPr>
        <w:t xml:space="preserve">школьную </w:t>
      </w:r>
      <w:r w:rsidRPr="0023362E">
        <w:rPr>
          <w:color w:val="000000"/>
          <w:sz w:val="28"/>
          <w:szCs w:val="28"/>
        </w:rPr>
        <w:t xml:space="preserve">программу, или усваивают её с большим трудом является следствием недостаточности </w:t>
      </w:r>
      <w:r w:rsidRPr="00B75BCE">
        <w:rPr>
          <w:color w:val="000000"/>
          <w:sz w:val="28"/>
          <w:szCs w:val="28"/>
        </w:rPr>
        <w:t>внимания</w:t>
      </w:r>
      <w:r w:rsidRPr="0023362E">
        <w:rPr>
          <w:color w:val="000000"/>
          <w:sz w:val="28"/>
          <w:szCs w:val="28"/>
        </w:rPr>
        <w:t>, прежде всего произвольного, ведущего в учебной д</w:t>
      </w:r>
      <w:r w:rsidR="00595047" w:rsidRPr="00595047">
        <w:rPr>
          <w:color w:val="000000"/>
          <w:sz w:val="28"/>
          <w:szCs w:val="28"/>
        </w:rPr>
        <w:t xml:space="preserve">еятельности. Введение </w:t>
      </w:r>
      <w:r w:rsidRPr="0023362E">
        <w:rPr>
          <w:color w:val="000000"/>
          <w:sz w:val="28"/>
          <w:szCs w:val="28"/>
        </w:rPr>
        <w:t xml:space="preserve"> специальных упражнений и игр на развитие произвольного внимания, способствуют его развитию, что в свою очередь приводит к повышению качества </w:t>
      </w:r>
      <w:r w:rsidR="00595047">
        <w:rPr>
          <w:color w:val="000000"/>
          <w:sz w:val="28"/>
          <w:szCs w:val="28"/>
        </w:rPr>
        <w:t xml:space="preserve">обучения </w:t>
      </w:r>
      <w:r w:rsidR="00595047" w:rsidRPr="00595047">
        <w:rPr>
          <w:color w:val="000000"/>
          <w:sz w:val="28"/>
          <w:szCs w:val="28"/>
        </w:rPr>
        <w:t>ребенка</w:t>
      </w:r>
      <w:r w:rsidR="00B75BCE">
        <w:rPr>
          <w:color w:val="000000"/>
          <w:sz w:val="28"/>
          <w:szCs w:val="28"/>
        </w:rPr>
        <w:t xml:space="preserve"> в будущем</w:t>
      </w:r>
      <w:r w:rsidR="00595047" w:rsidRPr="00595047">
        <w:rPr>
          <w:color w:val="000000"/>
          <w:sz w:val="28"/>
          <w:szCs w:val="28"/>
        </w:rPr>
        <w:t>.</w:t>
      </w:r>
    </w:p>
    <w:p w:rsidR="0023362E" w:rsidRPr="0023362E" w:rsidRDefault="0023362E" w:rsidP="0045200F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3362E">
        <w:rPr>
          <w:color w:val="000000"/>
          <w:sz w:val="28"/>
          <w:szCs w:val="28"/>
        </w:rPr>
        <w:t xml:space="preserve">    </w:t>
      </w:r>
      <w:r w:rsidR="0045200F">
        <w:rPr>
          <w:color w:val="000000"/>
          <w:sz w:val="28"/>
          <w:szCs w:val="28"/>
        </w:rPr>
        <w:tab/>
      </w:r>
      <w:r w:rsidR="00595047">
        <w:rPr>
          <w:color w:val="000000"/>
          <w:sz w:val="28"/>
          <w:szCs w:val="28"/>
        </w:rPr>
        <w:t xml:space="preserve">Программа </w:t>
      </w:r>
      <w:r w:rsidR="00B75BCE">
        <w:rPr>
          <w:color w:val="000000"/>
          <w:sz w:val="28"/>
          <w:szCs w:val="28"/>
        </w:rPr>
        <w:t xml:space="preserve">«Успешный ребенок» </w:t>
      </w:r>
      <w:r w:rsidR="00595047">
        <w:rPr>
          <w:color w:val="000000"/>
          <w:sz w:val="28"/>
          <w:szCs w:val="28"/>
        </w:rPr>
        <w:t>помогает:</w:t>
      </w:r>
    </w:p>
    <w:p w:rsidR="0023362E" w:rsidRPr="0023362E" w:rsidRDefault="00AB4852" w:rsidP="00C568F7">
      <w:pPr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формировать компоненты</w:t>
      </w:r>
      <w:r w:rsidR="0023362E" w:rsidRPr="0023362E">
        <w:rPr>
          <w:color w:val="000000"/>
          <w:sz w:val="28"/>
          <w:szCs w:val="28"/>
        </w:rPr>
        <w:t xml:space="preserve"> психологической готовности к школе</w:t>
      </w:r>
    </w:p>
    <w:p w:rsidR="0023362E" w:rsidRPr="0023362E" w:rsidRDefault="00AB4852" w:rsidP="00C568F7">
      <w:pPr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формировать важнейшие познавательные процессы и навыки, позволяющие</w:t>
      </w:r>
      <w:r w:rsidR="0023362E" w:rsidRPr="00233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будущему </w:t>
      </w:r>
      <w:r w:rsidR="0023362E" w:rsidRPr="0023362E">
        <w:rPr>
          <w:color w:val="000000"/>
          <w:sz w:val="28"/>
          <w:szCs w:val="28"/>
        </w:rPr>
        <w:t>первокласснику успешно осуществлять учебную деятельность</w:t>
      </w:r>
    </w:p>
    <w:p w:rsidR="0023362E" w:rsidRPr="0023362E" w:rsidRDefault="0023362E" w:rsidP="00C568F7">
      <w:pPr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23362E">
        <w:rPr>
          <w:color w:val="000000"/>
          <w:sz w:val="28"/>
          <w:szCs w:val="28"/>
        </w:rPr>
        <w:t> формированию способности занять социально одобряемую и продуктивную позицию в общен</w:t>
      </w:r>
      <w:r w:rsidR="00595047" w:rsidRPr="00595047">
        <w:rPr>
          <w:color w:val="000000"/>
          <w:sz w:val="28"/>
          <w:szCs w:val="28"/>
        </w:rPr>
        <w:t>ии с педагогом и сверстниками.</w:t>
      </w:r>
    </w:p>
    <w:p w:rsidR="00D77F7E" w:rsidRPr="00D77F7E" w:rsidRDefault="00320A23" w:rsidP="00D77F7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D77F7E">
        <w:rPr>
          <w:b/>
          <w:sz w:val="28"/>
          <w:szCs w:val="28"/>
        </w:rPr>
        <w:t xml:space="preserve"> </w:t>
      </w:r>
      <w:r w:rsidR="00D77F7E" w:rsidRPr="00D77F7E">
        <w:rPr>
          <w:b/>
          <w:sz w:val="28"/>
          <w:szCs w:val="28"/>
        </w:rPr>
        <w:t>«Азбука здоровья»</w:t>
      </w:r>
    </w:p>
    <w:p w:rsidR="00D77F7E" w:rsidRPr="00633390" w:rsidRDefault="00D77F7E" w:rsidP="00D77F7E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33390">
        <w:rPr>
          <w:rFonts w:eastAsia="Calibri"/>
          <w:sz w:val="28"/>
          <w:szCs w:val="28"/>
        </w:rPr>
        <w:t>Проблема воспитания здорового поколения приобретает в настоящее время большое значение. С каждым годом увеличивается заболеваемость среди детей. По данному медицинскому обследованию дети, приходящие в первый класс, уже имеют те или иные отклонения в состоянии здоровья.</w:t>
      </w:r>
    </w:p>
    <w:p w:rsidR="00D77F7E" w:rsidRPr="00633390" w:rsidRDefault="00D77F7E" w:rsidP="00D77F7E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33390">
        <w:rPr>
          <w:rFonts w:eastAsia="Calibri"/>
          <w:sz w:val="28"/>
          <w:szCs w:val="28"/>
        </w:rPr>
        <w:lastRenderedPageBreak/>
        <w:t>Причины ухудшения здоровья зависят от многих факторов, в том числе и от неправильного отношения населения к своему здоровью и здоровью своих детей, отрицательного влияния окружающей среды, наследственных факторов. Нарушения правил здорового образа жизни.</w:t>
      </w:r>
    </w:p>
    <w:p w:rsidR="00D77F7E" w:rsidRPr="00633390" w:rsidRDefault="00D77F7E" w:rsidP="00D77F7E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33390">
        <w:rPr>
          <w:rFonts w:eastAsia="Calibri"/>
          <w:sz w:val="28"/>
          <w:szCs w:val="28"/>
        </w:rPr>
        <w:t xml:space="preserve">По мнению ученых </w:t>
      </w:r>
      <w:proofErr w:type="spellStart"/>
      <w:r w:rsidRPr="00633390">
        <w:rPr>
          <w:rFonts w:eastAsia="Calibri"/>
          <w:sz w:val="28"/>
          <w:szCs w:val="28"/>
        </w:rPr>
        <w:t>Вайнер</w:t>
      </w:r>
      <w:proofErr w:type="spellEnd"/>
      <w:r w:rsidRPr="00633390">
        <w:rPr>
          <w:rFonts w:eastAsia="Calibri"/>
          <w:sz w:val="28"/>
          <w:szCs w:val="28"/>
        </w:rPr>
        <w:t xml:space="preserve"> Э.Н.</w:t>
      </w:r>
      <w:r>
        <w:rPr>
          <w:rFonts w:eastAsia="Calibri"/>
          <w:sz w:val="28"/>
          <w:szCs w:val="28"/>
        </w:rPr>
        <w:t xml:space="preserve">, </w:t>
      </w:r>
      <w:r w:rsidRPr="00633390">
        <w:rPr>
          <w:rFonts w:eastAsia="Calibri"/>
          <w:sz w:val="28"/>
          <w:szCs w:val="28"/>
        </w:rPr>
        <w:t xml:space="preserve"> Татарникова Л.Г. необходима </w:t>
      </w:r>
      <w:proofErr w:type="spellStart"/>
      <w:r w:rsidRPr="00633390">
        <w:rPr>
          <w:rFonts w:eastAsia="Calibri"/>
          <w:sz w:val="28"/>
          <w:szCs w:val="28"/>
        </w:rPr>
        <w:t>сконцентрированность</w:t>
      </w:r>
      <w:proofErr w:type="spellEnd"/>
      <w:r w:rsidRPr="00633390">
        <w:rPr>
          <w:rFonts w:eastAsia="Calibri"/>
          <w:sz w:val="28"/>
          <w:szCs w:val="28"/>
        </w:rPr>
        <w:t xml:space="preserve"> на детском периоде жизни, т.к. именно этот период определяет развитие потенциальных возможностей взрослого человека.</w:t>
      </w:r>
      <w:r>
        <w:rPr>
          <w:rFonts w:eastAsia="Calibri"/>
          <w:sz w:val="28"/>
          <w:szCs w:val="28"/>
        </w:rPr>
        <w:t xml:space="preserve"> </w:t>
      </w:r>
      <w:r w:rsidRPr="00633390">
        <w:rPr>
          <w:rFonts w:eastAsia="Calibri"/>
          <w:sz w:val="28"/>
          <w:szCs w:val="28"/>
        </w:rPr>
        <w:t xml:space="preserve">В детстве человек осуществляет более напряженную, более сложную, чем взрослый, работу по </w:t>
      </w:r>
      <w:proofErr w:type="spellStart"/>
      <w:r w:rsidRPr="00633390">
        <w:rPr>
          <w:rFonts w:eastAsia="Calibri"/>
          <w:sz w:val="28"/>
          <w:szCs w:val="28"/>
        </w:rPr>
        <w:t>саморефлексии</w:t>
      </w:r>
      <w:proofErr w:type="spellEnd"/>
      <w:r w:rsidRPr="00633390">
        <w:rPr>
          <w:rFonts w:eastAsia="Calibri"/>
          <w:sz w:val="28"/>
          <w:szCs w:val="28"/>
        </w:rPr>
        <w:t xml:space="preserve">, </w:t>
      </w:r>
      <w:proofErr w:type="spellStart"/>
      <w:r w:rsidRPr="00633390">
        <w:rPr>
          <w:rFonts w:eastAsia="Calibri"/>
          <w:sz w:val="28"/>
          <w:szCs w:val="28"/>
        </w:rPr>
        <w:t>самопостроению</w:t>
      </w:r>
      <w:proofErr w:type="spellEnd"/>
      <w:r w:rsidRPr="00633390">
        <w:rPr>
          <w:rFonts w:eastAsia="Calibri"/>
          <w:sz w:val="28"/>
          <w:szCs w:val="28"/>
        </w:rPr>
        <w:t>, самоконтролю и саморегулированию. Если ребенок пассивен в этом процессе, то деформируется его социализация, разрушается здоровье.</w:t>
      </w:r>
    </w:p>
    <w:p w:rsidR="00D77F7E" w:rsidRDefault="00D77F7E" w:rsidP="00D77F7E">
      <w:pPr>
        <w:tabs>
          <w:tab w:val="left" w:pos="0"/>
        </w:tabs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33390">
        <w:rPr>
          <w:rFonts w:eastAsia="Calibri"/>
          <w:sz w:val="28"/>
          <w:szCs w:val="28"/>
        </w:rPr>
        <w:t>Поэтому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</w:t>
      </w:r>
      <w:r>
        <w:rPr>
          <w:rFonts w:eastAsia="Calibri"/>
          <w:sz w:val="28"/>
          <w:szCs w:val="28"/>
        </w:rPr>
        <w:t xml:space="preserve"> </w:t>
      </w:r>
    </w:p>
    <w:p w:rsidR="00D77F7E" w:rsidRDefault="00D77F7E" w:rsidP="00D77F7E">
      <w:pPr>
        <w:tabs>
          <w:tab w:val="left" w:pos="0"/>
        </w:tabs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C910BB">
        <w:rPr>
          <w:rFonts w:eastAsia="Calibri"/>
          <w:sz w:val="28"/>
          <w:szCs w:val="28"/>
        </w:rPr>
        <w:t xml:space="preserve">Программа предусматривает </w:t>
      </w:r>
      <w:proofErr w:type="spellStart"/>
      <w:r w:rsidRPr="00C910BB">
        <w:rPr>
          <w:rFonts w:eastAsia="Calibri"/>
          <w:sz w:val="28"/>
          <w:szCs w:val="28"/>
        </w:rPr>
        <w:t>валеологическое</w:t>
      </w:r>
      <w:proofErr w:type="spellEnd"/>
      <w:r>
        <w:rPr>
          <w:rFonts w:eastAsia="Calibri"/>
          <w:sz w:val="28"/>
          <w:szCs w:val="28"/>
        </w:rPr>
        <w:t xml:space="preserve"> просвещение до</w:t>
      </w:r>
      <w:r w:rsidRPr="00C910BB">
        <w:rPr>
          <w:rFonts w:eastAsia="Calibri"/>
          <w:sz w:val="28"/>
          <w:szCs w:val="28"/>
        </w:rPr>
        <w:t>школьников: развитие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нем, знания о правилах безопасного поведения и разумных действиях в непредвиденных ситуациях, способах оказания элементарной помощи и самопомощи</w:t>
      </w:r>
    </w:p>
    <w:p w:rsidR="000B0F86" w:rsidRDefault="00320A23" w:rsidP="000B0F86">
      <w:pPr>
        <w:tabs>
          <w:tab w:val="left" w:pos="709"/>
        </w:tabs>
        <w:spacing w:line="276" w:lineRule="auto"/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«Делай и играй</w:t>
      </w:r>
      <w:r w:rsidR="000B0F86" w:rsidRPr="000B0F86">
        <w:rPr>
          <w:b/>
          <w:sz w:val="28"/>
          <w:szCs w:val="28"/>
        </w:rPr>
        <w:t>»</w:t>
      </w:r>
    </w:p>
    <w:p w:rsidR="000B0F86" w:rsidRDefault="000B0F86" w:rsidP="000B0F8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20A23">
        <w:rPr>
          <w:color w:val="000000"/>
          <w:sz w:val="28"/>
          <w:szCs w:val="28"/>
        </w:rPr>
        <w:t>рограмма «Делай и играй</w:t>
      </w:r>
      <w:r>
        <w:rPr>
          <w:color w:val="000000"/>
          <w:sz w:val="28"/>
          <w:szCs w:val="28"/>
        </w:rPr>
        <w:t>»</w:t>
      </w:r>
      <w:r w:rsidR="005F53AD">
        <w:rPr>
          <w:color w:val="000000"/>
          <w:sz w:val="28"/>
          <w:szCs w:val="28"/>
        </w:rPr>
        <w:t xml:space="preserve"> включает в себя многие виды декоративно-прикладного творчества, </w:t>
      </w:r>
      <w:r w:rsidR="00C568F7">
        <w:rPr>
          <w:color w:val="000000"/>
          <w:sz w:val="28"/>
          <w:szCs w:val="28"/>
        </w:rPr>
        <w:t>преимущественно</w:t>
      </w:r>
      <w:r w:rsidR="005F53AD">
        <w:rPr>
          <w:color w:val="000000"/>
          <w:sz w:val="28"/>
          <w:szCs w:val="28"/>
        </w:rPr>
        <w:t xml:space="preserve"> с природным материалом. П</w:t>
      </w:r>
      <w:r>
        <w:rPr>
          <w:color w:val="000000"/>
          <w:sz w:val="28"/>
          <w:szCs w:val="28"/>
        </w:rPr>
        <w:t xml:space="preserve">остроена так, чтобы дать учащимся ясные представления о системе взаимодействия </w:t>
      </w:r>
      <w:r w:rsidR="005F53AD">
        <w:rPr>
          <w:color w:val="000000"/>
          <w:sz w:val="28"/>
          <w:szCs w:val="28"/>
        </w:rPr>
        <w:t>природы и искусства и жизни</w:t>
      </w:r>
      <w:r>
        <w:rPr>
          <w:color w:val="000000"/>
          <w:sz w:val="28"/>
          <w:szCs w:val="28"/>
        </w:rPr>
        <w:t xml:space="preserve">. </w:t>
      </w:r>
      <w:r w:rsidR="00B25B8A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одержание</w:t>
      </w:r>
      <w:r w:rsidR="00B25B8A">
        <w:rPr>
          <w:color w:val="000000"/>
          <w:sz w:val="28"/>
          <w:szCs w:val="28"/>
        </w:rPr>
        <w:t xml:space="preserve"> программы включены элементы</w:t>
      </w:r>
      <w:r>
        <w:rPr>
          <w:color w:val="000000"/>
          <w:sz w:val="28"/>
          <w:szCs w:val="28"/>
        </w:rPr>
        <w:t xml:space="preserve"> изобразительной деятельности. </w:t>
      </w:r>
      <w:r w:rsidRPr="001A28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игровой форме учащиеся узнают о свойстве красок, о красивых предметах (игрушках), которые создают художники и мастера декоративно-прикладного творчества, учатся видеть и создавать красоту вокруг себя, радуют своим творчеством родных и близких.  Занятия по лепке, аппликации</w:t>
      </w:r>
      <w:r w:rsidR="00B25B8A">
        <w:rPr>
          <w:color w:val="000000"/>
          <w:sz w:val="28"/>
          <w:szCs w:val="28"/>
        </w:rPr>
        <w:t>, конструированию,</w:t>
      </w:r>
      <w:r>
        <w:rPr>
          <w:color w:val="000000"/>
          <w:sz w:val="28"/>
          <w:szCs w:val="28"/>
        </w:rPr>
        <w:t xml:space="preserve"> </w:t>
      </w:r>
      <w:r w:rsidR="00B25B8A">
        <w:rPr>
          <w:color w:val="000000"/>
          <w:sz w:val="28"/>
          <w:szCs w:val="28"/>
        </w:rPr>
        <w:t xml:space="preserve">рисованию   </w:t>
      </w:r>
      <w:r>
        <w:rPr>
          <w:color w:val="000000"/>
          <w:sz w:val="28"/>
          <w:szCs w:val="28"/>
        </w:rPr>
        <w:t>положительно влияют на развитие мелкой моторики,  концентрации внимания, цветовое восприятие, дают простор для развития фантазии и воображения детей, что обеспечивает развитие его творческих способностей.  Обращается вн</w:t>
      </w:r>
      <w:r w:rsidR="005F53AD">
        <w:rPr>
          <w:color w:val="000000"/>
          <w:sz w:val="28"/>
          <w:szCs w:val="28"/>
        </w:rPr>
        <w:t>имание на подготовку к занятию</w:t>
      </w:r>
      <w:r>
        <w:rPr>
          <w:color w:val="000000"/>
          <w:sz w:val="28"/>
          <w:szCs w:val="28"/>
        </w:rPr>
        <w:t>, т.е. содействовать формированию специальных технических умений и навыков  (элементарное смешивание цветов, первые навыки изображения в зависимости от свободного места на листе альбома, правила работы с ножницами, бумагой, пластилином</w:t>
      </w:r>
      <w:r w:rsidR="005F53AD">
        <w:rPr>
          <w:color w:val="000000"/>
          <w:sz w:val="28"/>
          <w:szCs w:val="28"/>
        </w:rPr>
        <w:t>, и др.</w:t>
      </w:r>
      <w:r>
        <w:rPr>
          <w:color w:val="000000"/>
          <w:sz w:val="28"/>
          <w:szCs w:val="28"/>
        </w:rPr>
        <w:t xml:space="preserve">). Создаются условия для развития </w:t>
      </w:r>
      <w:r>
        <w:rPr>
          <w:color w:val="000000"/>
          <w:sz w:val="28"/>
          <w:szCs w:val="28"/>
        </w:rPr>
        <w:lastRenderedPageBreak/>
        <w:t xml:space="preserve">эмоций и интеллекта, </w:t>
      </w:r>
      <w:r w:rsidRPr="00AF1FD7">
        <w:rPr>
          <w:rFonts w:eastAsia="Calibri"/>
          <w:sz w:val="28"/>
          <w:szCs w:val="28"/>
        </w:rPr>
        <w:t xml:space="preserve"> </w:t>
      </w:r>
      <w:r w:rsidRPr="00063AC5">
        <w:rPr>
          <w:rFonts w:eastAsia="Calibri"/>
          <w:sz w:val="28"/>
          <w:szCs w:val="28"/>
        </w:rPr>
        <w:t>формирование системы элементарных знаний о предметах и явлениях окружающей жизни,</w:t>
      </w:r>
      <w:r>
        <w:rPr>
          <w:rFonts w:eastAsia="Calibri"/>
          <w:sz w:val="28"/>
          <w:szCs w:val="28"/>
        </w:rPr>
        <w:t xml:space="preserve"> возможность самовыражения,</w:t>
      </w:r>
      <w:r w:rsidRPr="00063AC5">
        <w:rPr>
          <w:rFonts w:eastAsia="Calibri"/>
          <w:sz w:val="28"/>
          <w:szCs w:val="28"/>
        </w:rPr>
        <w:t xml:space="preserve"> обеспечивая тем самым готовность к обучению в школе.</w:t>
      </w:r>
      <w:r w:rsidRPr="00B97D09">
        <w:rPr>
          <w:rFonts w:eastAsia="Calibri"/>
          <w:sz w:val="28"/>
          <w:szCs w:val="28"/>
        </w:rPr>
        <w:t xml:space="preserve"> </w:t>
      </w:r>
    </w:p>
    <w:p w:rsidR="0045200F" w:rsidRDefault="0045200F" w:rsidP="000B0F8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F2169" w:rsidRPr="00927EB9" w:rsidRDefault="00CA13C2" w:rsidP="00D77F7E">
      <w:pPr>
        <w:pStyle w:val="a4"/>
        <w:spacing w:line="276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Планируемые результаты</w:t>
      </w:r>
    </w:p>
    <w:p w:rsidR="00C568F7" w:rsidRPr="002C21E8" w:rsidRDefault="00C568F7" w:rsidP="002F4F84">
      <w:pPr>
        <w:pStyle w:val="a6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Положительное отношение</w:t>
      </w:r>
      <w:r w:rsidRPr="002C2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 к учению, познавательный интерес, желание узнавать н</w:t>
      </w:r>
      <w:r w:rsidR="00DF156F">
        <w:rPr>
          <w:color w:val="000000"/>
          <w:sz w:val="28"/>
          <w:szCs w:val="28"/>
        </w:rPr>
        <w:t>овое, сформированная адекватно</w:t>
      </w:r>
      <w:r>
        <w:rPr>
          <w:color w:val="000000"/>
          <w:sz w:val="28"/>
          <w:szCs w:val="28"/>
        </w:rPr>
        <w:t xml:space="preserve"> возрасту картина мира;</w:t>
      </w:r>
    </w:p>
    <w:p w:rsidR="00C568F7" w:rsidRPr="00DF156F" w:rsidRDefault="00C568F7" w:rsidP="00DF156F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DF156F">
        <w:rPr>
          <w:sz w:val="28"/>
          <w:szCs w:val="28"/>
        </w:rPr>
        <w:t xml:space="preserve">Учащийся может знать основы элементарных математических представлений, </w:t>
      </w:r>
      <w:r w:rsidRPr="00DF156F">
        <w:rPr>
          <w:rFonts w:eastAsia="Calibri"/>
          <w:sz w:val="28"/>
          <w:szCs w:val="28"/>
        </w:rPr>
        <w:t>излагает свои мысли, строит простейшие умозаключения, анализирует,  сравнивает,  обобщает, классифицирует, обладает логическим мышлением;</w:t>
      </w:r>
    </w:p>
    <w:p w:rsidR="00C568F7" w:rsidRPr="00DF156F" w:rsidRDefault="002F4F84" w:rsidP="00DF156F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Учащийся з</w:t>
      </w:r>
      <w:r w:rsidR="00C568F7" w:rsidRPr="00DF156F">
        <w:rPr>
          <w:sz w:val="28"/>
          <w:szCs w:val="28"/>
        </w:rPr>
        <w:t>нает алфавит, звуки, владеет устно-речевым общением,</w:t>
      </w:r>
      <w:r w:rsidR="00C568F7" w:rsidRPr="00DF156F">
        <w:rPr>
          <w:color w:val="000000"/>
          <w:sz w:val="28"/>
          <w:szCs w:val="28"/>
        </w:rPr>
        <w:t xml:space="preserve"> умеет излагать свои мысли, строить простейшие умозаключения;</w:t>
      </w:r>
    </w:p>
    <w:p w:rsidR="00C568F7" w:rsidRPr="00DF156F" w:rsidRDefault="002F4F84" w:rsidP="00DF156F">
      <w:pPr>
        <w:pStyle w:val="a4"/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Учащийся у</w:t>
      </w:r>
      <w:r w:rsidR="00C568F7" w:rsidRPr="00DF156F">
        <w:rPr>
          <w:color w:val="000000"/>
          <w:sz w:val="28"/>
          <w:szCs w:val="28"/>
        </w:rPr>
        <w:t xml:space="preserve">меет устанавливать отношения со сверстниками и взрослыми, </w:t>
      </w:r>
      <w:r w:rsidR="00DF156F" w:rsidRPr="00DF156F">
        <w:rPr>
          <w:color w:val="000000"/>
          <w:sz w:val="28"/>
          <w:szCs w:val="28"/>
        </w:rPr>
        <w:t xml:space="preserve">дает </w:t>
      </w:r>
      <w:r w:rsidR="00C568F7" w:rsidRPr="00DF156F">
        <w:rPr>
          <w:color w:val="000000"/>
          <w:sz w:val="28"/>
          <w:szCs w:val="28"/>
        </w:rPr>
        <w:t>положительную самооценку;</w:t>
      </w:r>
    </w:p>
    <w:p w:rsidR="00DF156F" w:rsidRPr="00DF156F" w:rsidRDefault="00DF156F" w:rsidP="00DF156F">
      <w:pPr>
        <w:pStyle w:val="a4"/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</w:rPr>
      </w:pPr>
      <w:r w:rsidRPr="00DF156F">
        <w:rPr>
          <w:color w:val="000000"/>
          <w:sz w:val="28"/>
          <w:szCs w:val="28"/>
        </w:rPr>
        <w:t>Развитие памяти, внимания, фантазии, творческих способностей</w:t>
      </w:r>
      <w:r w:rsidR="002F4F84">
        <w:rPr>
          <w:color w:val="000000"/>
          <w:sz w:val="28"/>
          <w:szCs w:val="28"/>
        </w:rPr>
        <w:t xml:space="preserve"> учащихся</w:t>
      </w:r>
      <w:r w:rsidRPr="00DF156F">
        <w:rPr>
          <w:color w:val="000000"/>
          <w:sz w:val="28"/>
          <w:szCs w:val="28"/>
        </w:rPr>
        <w:t>;</w:t>
      </w:r>
    </w:p>
    <w:p w:rsidR="00DF156F" w:rsidRPr="00DF156F" w:rsidRDefault="002F4F84" w:rsidP="00DF156F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доброжелательно относятся</w:t>
      </w:r>
      <w:r w:rsidR="00DF156F" w:rsidRPr="00DF156F">
        <w:rPr>
          <w:sz w:val="28"/>
          <w:szCs w:val="28"/>
        </w:rPr>
        <w:t xml:space="preserve"> к окружающему миру и природе;</w:t>
      </w:r>
    </w:p>
    <w:p w:rsidR="00DF156F" w:rsidRDefault="002F4F84" w:rsidP="00DF156F">
      <w:pPr>
        <w:pStyle w:val="a4"/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 учащихся с</w:t>
      </w:r>
      <w:r w:rsidR="00DF156F" w:rsidRPr="00DF156F">
        <w:rPr>
          <w:color w:val="000000"/>
          <w:sz w:val="28"/>
          <w:szCs w:val="28"/>
        </w:rPr>
        <w:t xml:space="preserve">формированы </w:t>
      </w:r>
      <w:r w:rsidR="0045200F">
        <w:rPr>
          <w:color w:val="000000"/>
          <w:sz w:val="28"/>
          <w:szCs w:val="28"/>
        </w:rPr>
        <w:t>предпосылки к школьному обучению.</w:t>
      </w:r>
    </w:p>
    <w:p w:rsidR="0045200F" w:rsidRPr="00DF156F" w:rsidRDefault="0045200F" w:rsidP="0045200F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9F2169" w:rsidRPr="004E7978" w:rsidRDefault="009F2169" w:rsidP="004D19B4">
      <w:pPr>
        <w:numPr>
          <w:ilvl w:val="0"/>
          <w:numId w:val="10"/>
        </w:numPr>
        <w:spacing w:after="16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E7978">
        <w:rPr>
          <w:rFonts w:eastAsia="Calibri"/>
          <w:b/>
          <w:sz w:val="28"/>
          <w:szCs w:val="28"/>
          <w:lang w:eastAsia="en-US"/>
        </w:rPr>
        <w:t xml:space="preserve">Комплекс организационно-педагогических условий </w:t>
      </w:r>
    </w:p>
    <w:p w:rsidR="009F2169" w:rsidRPr="004E7978" w:rsidRDefault="009F2169" w:rsidP="004D19B4">
      <w:pPr>
        <w:numPr>
          <w:ilvl w:val="0"/>
          <w:numId w:val="11"/>
        </w:numPr>
        <w:spacing w:after="16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E7978">
        <w:rPr>
          <w:rFonts w:eastAsia="Calibri"/>
          <w:b/>
          <w:sz w:val="28"/>
          <w:szCs w:val="28"/>
          <w:lang w:eastAsia="en-US"/>
        </w:rPr>
        <w:t>Условия реализации программы</w:t>
      </w:r>
    </w:p>
    <w:p w:rsidR="009F2169" w:rsidRPr="00196D05" w:rsidRDefault="009F2169" w:rsidP="00D77F7E">
      <w:pPr>
        <w:tabs>
          <w:tab w:val="left" w:pos="4215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6D05">
        <w:rPr>
          <w:sz w:val="28"/>
          <w:szCs w:val="28"/>
        </w:rPr>
        <w:t>Правиль</w:t>
      </w:r>
      <w:r w:rsidR="00D77F7E">
        <w:rPr>
          <w:sz w:val="28"/>
          <w:szCs w:val="28"/>
        </w:rPr>
        <w:t>ная организация образовательной деятельности</w:t>
      </w:r>
      <w:r w:rsidRPr="00196D05">
        <w:rPr>
          <w:sz w:val="28"/>
          <w:szCs w:val="28"/>
        </w:rPr>
        <w:t xml:space="preserve"> определяет качество педагогической работы. </w:t>
      </w:r>
      <w:r w:rsidR="000E711D">
        <w:rPr>
          <w:sz w:val="28"/>
          <w:szCs w:val="28"/>
        </w:rPr>
        <w:t>Условия реализации К</w:t>
      </w:r>
      <w:r>
        <w:rPr>
          <w:sz w:val="28"/>
          <w:szCs w:val="28"/>
        </w:rPr>
        <w:t>омплексной п</w:t>
      </w:r>
      <w:r w:rsidRPr="00196D05">
        <w:rPr>
          <w:sz w:val="28"/>
          <w:szCs w:val="28"/>
        </w:rPr>
        <w:t xml:space="preserve">рограммы </w:t>
      </w:r>
      <w:r w:rsidR="00A26194">
        <w:rPr>
          <w:sz w:val="28"/>
          <w:szCs w:val="28"/>
        </w:rPr>
        <w:t>«Академия дошкольников</w:t>
      </w:r>
      <w:r>
        <w:rPr>
          <w:sz w:val="28"/>
          <w:szCs w:val="28"/>
        </w:rPr>
        <w:t>»  обеспечивают</w:t>
      </w:r>
      <w:r w:rsidRPr="00196D05">
        <w:rPr>
          <w:sz w:val="28"/>
          <w:szCs w:val="28"/>
        </w:rPr>
        <w:t xml:space="preserve"> полноценное развитие личности детей во всех основных образовательных областях (соц</w:t>
      </w:r>
      <w:r w:rsidR="009A38A4">
        <w:rPr>
          <w:sz w:val="28"/>
          <w:szCs w:val="28"/>
        </w:rPr>
        <w:t>иально-</w:t>
      </w:r>
      <w:r w:rsidRPr="00196D05">
        <w:rPr>
          <w:sz w:val="28"/>
          <w:szCs w:val="28"/>
        </w:rPr>
        <w:t>коммуникативное развитие, познавательное развитие, р</w:t>
      </w:r>
      <w:r w:rsidR="009A38A4">
        <w:rPr>
          <w:sz w:val="28"/>
          <w:szCs w:val="28"/>
        </w:rPr>
        <w:t>ечевое развитие, художественно-</w:t>
      </w:r>
      <w:r w:rsidRPr="00196D05">
        <w:rPr>
          <w:sz w:val="28"/>
          <w:szCs w:val="28"/>
        </w:rPr>
        <w:t>эстетическое развитие, физическое развитие).</w:t>
      </w:r>
    </w:p>
    <w:p w:rsidR="009F2169" w:rsidRDefault="009F2169" w:rsidP="00D77F7E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Вся р</w:t>
      </w:r>
      <w:r w:rsidR="00D77F7E">
        <w:rPr>
          <w:sz w:val="28"/>
          <w:szCs w:val="28"/>
        </w:rPr>
        <w:t>азвивающая предметно-</w:t>
      </w:r>
      <w:r w:rsidRPr="00196D05">
        <w:rPr>
          <w:sz w:val="28"/>
          <w:szCs w:val="28"/>
        </w:rPr>
        <w:t>про</w:t>
      </w:r>
      <w:r>
        <w:rPr>
          <w:sz w:val="28"/>
          <w:szCs w:val="28"/>
        </w:rPr>
        <w:t>странственная среда</w:t>
      </w:r>
      <w:r w:rsidR="009A38A4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обеспечивающая</w:t>
      </w:r>
      <w:r w:rsidRPr="00196D05">
        <w:rPr>
          <w:sz w:val="28"/>
          <w:szCs w:val="28"/>
        </w:rPr>
        <w:t xml:space="preserve"> максимальную реализацию образователь</w:t>
      </w:r>
      <w:r w:rsidR="00A26194">
        <w:rPr>
          <w:sz w:val="28"/>
          <w:szCs w:val="28"/>
        </w:rPr>
        <w:t xml:space="preserve">ного потенциала пространства учреждения </w:t>
      </w:r>
      <w:r>
        <w:rPr>
          <w:sz w:val="28"/>
          <w:szCs w:val="28"/>
        </w:rPr>
        <w:t>учебные кабинеты</w:t>
      </w:r>
      <w:r w:rsidRPr="00196D0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 материалы, оборудование и инвентарь, подобраны в соответствии с особенностями данного дошкольного возраста, с соблюдением правил охраны труда и здоровья:</w:t>
      </w:r>
    </w:p>
    <w:p w:rsidR="009F2169" w:rsidRPr="00E20507" w:rsidRDefault="009F2169" w:rsidP="004D19B4">
      <w:pPr>
        <w:pStyle w:val="a4"/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</w:rPr>
      </w:pPr>
      <w:r w:rsidRPr="00E20507">
        <w:rPr>
          <w:rFonts w:eastAsia="Calibri"/>
          <w:b/>
          <w:sz w:val="28"/>
          <w:szCs w:val="28"/>
        </w:rPr>
        <w:t>Кадровый потенциал:</w:t>
      </w:r>
      <w:r w:rsidRPr="00E20507">
        <w:rPr>
          <w:rFonts w:eastAsia="Calibri"/>
          <w:sz w:val="28"/>
          <w:szCs w:val="28"/>
        </w:rPr>
        <w:t xml:space="preserve"> педагоги</w:t>
      </w:r>
      <w:r w:rsidR="00E20507" w:rsidRPr="00E20507">
        <w:rPr>
          <w:rFonts w:eastAsia="Calibri"/>
          <w:sz w:val="28"/>
          <w:szCs w:val="28"/>
        </w:rPr>
        <w:t xml:space="preserve"> со средним или высшим профессиональным</w:t>
      </w:r>
      <w:r w:rsidRPr="00E20507">
        <w:rPr>
          <w:rFonts w:eastAsia="Calibri"/>
          <w:sz w:val="28"/>
          <w:szCs w:val="28"/>
        </w:rPr>
        <w:t xml:space="preserve"> образованием, квалификационной категорией</w:t>
      </w:r>
      <w:proofErr w:type="gramStart"/>
      <w:r w:rsidRPr="00E20507">
        <w:rPr>
          <w:rFonts w:eastAsia="Calibri"/>
          <w:sz w:val="28"/>
          <w:szCs w:val="28"/>
        </w:rPr>
        <w:t>.</w:t>
      </w:r>
      <w:proofErr w:type="gramEnd"/>
      <w:r w:rsidR="0045200F">
        <w:rPr>
          <w:rFonts w:eastAsia="Calibri"/>
          <w:sz w:val="28"/>
          <w:szCs w:val="28"/>
        </w:rPr>
        <w:t xml:space="preserve">     </w:t>
      </w:r>
      <w:proofErr w:type="gramStart"/>
      <w:r w:rsidR="0045200F">
        <w:rPr>
          <w:sz w:val="28"/>
        </w:rPr>
        <w:lastRenderedPageBreak/>
        <w:t>с</w:t>
      </w:r>
      <w:proofErr w:type="gramEnd"/>
      <w:r w:rsidR="0045200F">
        <w:rPr>
          <w:sz w:val="28"/>
        </w:rPr>
        <w:t>оответствующие профессиональному стандарту «педагог дополнительного образования».</w:t>
      </w:r>
    </w:p>
    <w:p w:rsidR="00E20507" w:rsidRPr="00E20507" w:rsidRDefault="00E20507" w:rsidP="004D19B4">
      <w:pPr>
        <w:pStyle w:val="a4"/>
        <w:numPr>
          <w:ilvl w:val="0"/>
          <w:numId w:val="15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E20507">
        <w:rPr>
          <w:rFonts w:eastAsia="Calibri"/>
          <w:b/>
          <w:sz w:val="28"/>
          <w:szCs w:val="28"/>
        </w:rPr>
        <w:t>Материально-техническое обеспечение:</w:t>
      </w:r>
    </w:p>
    <w:p w:rsidR="00E20507" w:rsidRPr="00E20507" w:rsidRDefault="00E20507" w:rsidP="004D19B4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E20507">
        <w:rPr>
          <w:sz w:val="28"/>
        </w:rPr>
        <w:t xml:space="preserve">Хорошо </w:t>
      </w:r>
      <w:r>
        <w:rPr>
          <w:sz w:val="28"/>
        </w:rPr>
        <w:t>освещенные</w:t>
      </w:r>
      <w:r w:rsidRPr="00E20507">
        <w:rPr>
          <w:sz w:val="28"/>
        </w:rPr>
        <w:t xml:space="preserve"> тематически оформленные кабинеты, площадью не менее </w:t>
      </w:r>
      <w:r w:rsidRPr="00E20507">
        <w:rPr>
          <w:rFonts w:eastAsia="Calibri"/>
          <w:sz w:val="28"/>
          <w:szCs w:val="28"/>
        </w:rPr>
        <w:t xml:space="preserve">18 </w:t>
      </w:r>
      <w:r w:rsidRPr="00E20507">
        <w:rPr>
          <w:sz w:val="28"/>
        </w:rPr>
        <w:t>кв.м.</w:t>
      </w:r>
      <w:r w:rsidR="00A26194">
        <w:rPr>
          <w:rFonts w:eastAsia="Calibri"/>
          <w:sz w:val="28"/>
          <w:szCs w:val="28"/>
        </w:rPr>
        <w:t xml:space="preserve"> (24</w:t>
      </w:r>
      <w:r w:rsidRPr="00E20507">
        <w:rPr>
          <w:rFonts w:eastAsia="Calibri"/>
          <w:sz w:val="28"/>
          <w:szCs w:val="28"/>
        </w:rPr>
        <w:t>-</w:t>
      </w:r>
      <w:r w:rsidR="00A26194">
        <w:rPr>
          <w:sz w:val="28"/>
        </w:rPr>
        <w:t>9</w:t>
      </w:r>
      <w:r w:rsidRPr="00E20507">
        <w:rPr>
          <w:sz w:val="28"/>
        </w:rPr>
        <w:t xml:space="preserve">0 кв.м., в зависимости от преподаваемого профиля). </w:t>
      </w:r>
    </w:p>
    <w:p w:rsidR="00E20507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Столы, стулья по количеству учащихся в объединении, </w:t>
      </w:r>
      <w:r w:rsidRPr="008B3837">
        <w:rPr>
          <w:rFonts w:eastAsia="Calibri"/>
          <w:sz w:val="28"/>
          <w:szCs w:val="28"/>
        </w:rPr>
        <w:t>соответствующие возрасту</w:t>
      </w:r>
      <w:r>
        <w:rPr>
          <w:rFonts w:eastAsia="Calibri"/>
          <w:sz w:val="28"/>
          <w:szCs w:val="28"/>
        </w:rPr>
        <w:t xml:space="preserve"> и росту детей</w:t>
      </w:r>
      <w:r w:rsidRPr="008B3837">
        <w:rPr>
          <w:rFonts w:eastAsia="Calibri"/>
          <w:sz w:val="28"/>
          <w:szCs w:val="28"/>
        </w:rPr>
        <w:t>.</w:t>
      </w:r>
    </w:p>
    <w:p w:rsidR="00E20507" w:rsidRPr="00E20507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8B3837">
        <w:rPr>
          <w:rFonts w:eastAsia="Calibri"/>
          <w:sz w:val="28"/>
          <w:szCs w:val="28"/>
        </w:rPr>
        <w:t>ТСО:</w:t>
      </w:r>
      <w:r>
        <w:rPr>
          <w:rFonts w:eastAsia="Calibri"/>
          <w:sz w:val="28"/>
          <w:szCs w:val="28"/>
        </w:rPr>
        <w:t xml:space="preserve"> </w:t>
      </w:r>
      <w:r w:rsidR="00A26194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, </w:t>
      </w:r>
      <w:r w:rsidR="00A26194">
        <w:rPr>
          <w:sz w:val="28"/>
          <w:szCs w:val="28"/>
        </w:rPr>
        <w:t xml:space="preserve">проектор, </w:t>
      </w:r>
      <w:r>
        <w:rPr>
          <w:sz w:val="28"/>
          <w:szCs w:val="28"/>
        </w:rPr>
        <w:t xml:space="preserve">карты памяти,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-накопители, </w:t>
      </w:r>
      <w:r w:rsidR="0045200F">
        <w:rPr>
          <w:sz w:val="28"/>
          <w:szCs w:val="28"/>
        </w:rPr>
        <w:t>цифровой телевизор.</w:t>
      </w:r>
    </w:p>
    <w:p w:rsidR="00E20507" w:rsidRPr="008B3837" w:rsidRDefault="00E20507" w:rsidP="004D19B4">
      <w:pPr>
        <w:pStyle w:val="a4"/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Магнитно-маркерные доски.</w:t>
      </w:r>
    </w:p>
    <w:p w:rsidR="00E20507" w:rsidRPr="00E20507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rFonts w:eastAsia="Calibri"/>
          <w:sz w:val="28"/>
          <w:szCs w:val="28"/>
        </w:rPr>
        <w:t>Ц</w:t>
      </w:r>
      <w:r w:rsidRPr="008B3837">
        <w:rPr>
          <w:rFonts w:eastAsia="Calibri"/>
          <w:sz w:val="28"/>
          <w:szCs w:val="28"/>
        </w:rPr>
        <w:t>ветные карандаши, ручки</w:t>
      </w:r>
      <w:r>
        <w:rPr>
          <w:rFonts w:eastAsia="Calibri"/>
          <w:sz w:val="28"/>
          <w:szCs w:val="28"/>
        </w:rPr>
        <w:t xml:space="preserve">, </w:t>
      </w:r>
      <w:r w:rsidRPr="008B3837">
        <w:rPr>
          <w:rFonts w:eastAsia="Calibri"/>
          <w:sz w:val="28"/>
          <w:szCs w:val="28"/>
        </w:rPr>
        <w:t>фломастеры, маркеры</w:t>
      </w:r>
      <w:r>
        <w:rPr>
          <w:rFonts w:eastAsia="Calibri"/>
          <w:sz w:val="28"/>
          <w:szCs w:val="28"/>
        </w:rPr>
        <w:t xml:space="preserve">, </w:t>
      </w:r>
      <w:r w:rsidRPr="008B3837">
        <w:rPr>
          <w:rFonts w:eastAsia="Calibri"/>
          <w:sz w:val="28"/>
          <w:szCs w:val="28"/>
        </w:rPr>
        <w:t>бумага для рисования</w:t>
      </w:r>
      <w:r>
        <w:rPr>
          <w:rFonts w:eastAsia="Calibri"/>
          <w:sz w:val="28"/>
          <w:szCs w:val="28"/>
        </w:rPr>
        <w:t>.</w:t>
      </w:r>
    </w:p>
    <w:p w:rsidR="00E20507" w:rsidRPr="00E0014D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rFonts w:eastAsia="Calibri"/>
          <w:sz w:val="28"/>
          <w:szCs w:val="28"/>
        </w:rPr>
        <w:t>Прописи, соответствующие  предлагаемым программам.</w:t>
      </w:r>
    </w:p>
    <w:p w:rsidR="00E20507" w:rsidRPr="00E0014D" w:rsidRDefault="00E20507" w:rsidP="004D19B4">
      <w:pPr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С</w:t>
      </w:r>
      <w:r w:rsidRPr="00DE2A66">
        <w:rPr>
          <w:sz w:val="28"/>
          <w:szCs w:val="28"/>
        </w:rPr>
        <w:t>пециальная литератур</w:t>
      </w:r>
      <w:r>
        <w:rPr>
          <w:sz w:val="28"/>
          <w:szCs w:val="28"/>
        </w:rPr>
        <w:t>а, журналы, пособия, тематические папки.</w:t>
      </w:r>
    </w:p>
    <w:p w:rsidR="00E20507" w:rsidRPr="00E20507" w:rsidRDefault="00E20507" w:rsidP="004D19B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E20507">
        <w:rPr>
          <w:sz w:val="28"/>
          <w:szCs w:val="28"/>
        </w:rPr>
        <w:t xml:space="preserve">Дидактические материалы по определенной тематике занятия, </w:t>
      </w:r>
      <w:r w:rsidRPr="00E20507">
        <w:rPr>
          <w:color w:val="000000"/>
          <w:sz w:val="28"/>
          <w:szCs w:val="28"/>
        </w:rPr>
        <w:t xml:space="preserve">  тематические картинки, открытки, репродукции по темам, игрушки, ребусы, работы учащихся</w:t>
      </w:r>
      <w:r>
        <w:rPr>
          <w:color w:val="000000"/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 </w:t>
      </w:r>
      <w:r w:rsidRPr="00E20507">
        <w:rPr>
          <w:sz w:val="28"/>
          <w:szCs w:val="28"/>
        </w:rPr>
        <w:t xml:space="preserve"> </w:t>
      </w:r>
    </w:p>
    <w:p w:rsidR="009F2169" w:rsidRDefault="00DF156F" w:rsidP="009F2169">
      <w:pPr>
        <w:pStyle w:val="a4"/>
        <w:spacing w:line="276" w:lineRule="auto"/>
        <w:ind w:left="100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 Формы контроля</w:t>
      </w:r>
    </w:p>
    <w:p w:rsidR="009F2169" w:rsidRDefault="009F2169" w:rsidP="009F2169">
      <w:pPr>
        <w:pStyle w:val="a4"/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651DCC">
        <w:rPr>
          <w:rFonts w:eastAsia="Calibri"/>
          <w:sz w:val="28"/>
          <w:szCs w:val="28"/>
        </w:rPr>
        <w:t xml:space="preserve">            Главное что нужно </w:t>
      </w:r>
      <w:r>
        <w:rPr>
          <w:rFonts w:eastAsia="Calibri"/>
          <w:sz w:val="28"/>
          <w:szCs w:val="28"/>
        </w:rPr>
        <w:t>по</w:t>
      </w:r>
      <w:r w:rsidR="00DF156F">
        <w:rPr>
          <w:rFonts w:eastAsia="Calibri"/>
          <w:sz w:val="28"/>
          <w:szCs w:val="28"/>
        </w:rPr>
        <w:t>мнить при выборе форм контроля</w:t>
      </w:r>
      <w:r w:rsidRPr="00651DCC">
        <w:rPr>
          <w:rFonts w:eastAsia="Calibri"/>
          <w:sz w:val="28"/>
          <w:szCs w:val="28"/>
        </w:rPr>
        <w:t xml:space="preserve">: </w:t>
      </w:r>
    </w:p>
    <w:p w:rsidR="009F2169" w:rsidRPr="00B1395F" w:rsidRDefault="00B1395F" w:rsidP="00B1395F">
      <w:pPr>
        <w:spacing w:line="276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B1395F">
        <w:rPr>
          <w:rFonts w:eastAsia="Calibri"/>
          <w:sz w:val="28"/>
          <w:szCs w:val="28"/>
        </w:rPr>
        <w:t xml:space="preserve">Форма должна быть понятна детям; </w:t>
      </w:r>
    </w:p>
    <w:p w:rsidR="009F2169" w:rsidRPr="00B1395F" w:rsidRDefault="00B1395F" w:rsidP="00B1395F">
      <w:pPr>
        <w:spacing w:line="276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B1395F">
        <w:rPr>
          <w:rFonts w:eastAsia="Calibri"/>
          <w:sz w:val="28"/>
          <w:szCs w:val="28"/>
        </w:rPr>
        <w:t xml:space="preserve">Формы  должны быть интересными, нетрадиционными; </w:t>
      </w:r>
    </w:p>
    <w:p w:rsidR="009F2169" w:rsidRPr="00B1395F" w:rsidRDefault="00B1395F" w:rsidP="00B1395F">
      <w:pPr>
        <w:spacing w:line="276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B1395F">
        <w:rPr>
          <w:rFonts w:eastAsia="Calibri"/>
          <w:sz w:val="28"/>
          <w:szCs w:val="28"/>
        </w:rPr>
        <w:t xml:space="preserve">Результат должен отражать реальный уровень подготовки детей; </w:t>
      </w:r>
    </w:p>
    <w:p w:rsidR="009F2169" w:rsidRPr="00B1395F" w:rsidRDefault="00B1395F" w:rsidP="00B1395F">
      <w:pPr>
        <w:spacing w:line="276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B1395F">
        <w:rPr>
          <w:rFonts w:eastAsia="Calibri"/>
          <w:sz w:val="28"/>
          <w:szCs w:val="28"/>
        </w:rPr>
        <w:t xml:space="preserve">Форма должна иметь различные степени сложности; </w:t>
      </w:r>
    </w:p>
    <w:p w:rsidR="009F2169" w:rsidRPr="00B1395F" w:rsidRDefault="00B1395F" w:rsidP="00B1395F">
      <w:pPr>
        <w:spacing w:line="276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F156F" w:rsidRPr="00B1395F">
        <w:rPr>
          <w:rFonts w:eastAsia="Calibri"/>
          <w:sz w:val="28"/>
          <w:szCs w:val="28"/>
        </w:rPr>
        <w:t>Форма контроля</w:t>
      </w:r>
      <w:r w:rsidR="009F2169" w:rsidRPr="00B1395F">
        <w:rPr>
          <w:rFonts w:eastAsia="Calibri"/>
          <w:sz w:val="28"/>
          <w:szCs w:val="28"/>
        </w:rPr>
        <w:t xml:space="preserve"> не должна вызывать чувство страха, формировать позицию человека не способного достичь успеха.</w:t>
      </w:r>
    </w:p>
    <w:p w:rsidR="009F2169" w:rsidRDefault="00DF156F" w:rsidP="009F216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0E711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Каждая программа </w:t>
      </w:r>
      <w:r w:rsidR="00A26194">
        <w:rPr>
          <w:rFonts w:eastAsia="Calibri"/>
          <w:sz w:val="28"/>
          <w:szCs w:val="28"/>
        </w:rPr>
        <w:t>комплексной программы «Академия дошкольников</w:t>
      </w:r>
      <w:r w:rsidR="009F2169">
        <w:rPr>
          <w:rFonts w:eastAsia="Calibri"/>
          <w:sz w:val="28"/>
          <w:szCs w:val="28"/>
        </w:rPr>
        <w:t>» опр</w:t>
      </w:r>
      <w:r>
        <w:rPr>
          <w:rFonts w:eastAsia="Calibri"/>
          <w:sz w:val="28"/>
          <w:szCs w:val="28"/>
        </w:rPr>
        <w:t>еделяет свои  формы контроля</w:t>
      </w:r>
      <w:r w:rsidR="009F2169">
        <w:rPr>
          <w:rFonts w:eastAsia="Calibri"/>
          <w:sz w:val="28"/>
          <w:szCs w:val="28"/>
        </w:rPr>
        <w:t>: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2F4F84">
        <w:rPr>
          <w:rFonts w:eastAsia="Calibri"/>
          <w:sz w:val="28"/>
          <w:szCs w:val="28"/>
        </w:rPr>
        <w:t>Игры</w:t>
      </w:r>
      <w:r w:rsidR="000F624D" w:rsidRPr="002F4F84">
        <w:rPr>
          <w:rFonts w:eastAsia="Calibri"/>
          <w:sz w:val="28"/>
          <w:szCs w:val="28"/>
        </w:rPr>
        <w:t xml:space="preserve">, игра-упражнение, упражнение, ребус, </w:t>
      </w:r>
      <w:r w:rsidR="00276535" w:rsidRPr="002F4F84">
        <w:rPr>
          <w:sz w:val="28"/>
          <w:szCs w:val="28"/>
        </w:rPr>
        <w:t>игры на развитие психических процессов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2F4F84">
        <w:rPr>
          <w:rFonts w:eastAsia="Calibri"/>
          <w:sz w:val="28"/>
          <w:szCs w:val="28"/>
        </w:rPr>
        <w:t>Сказки</w:t>
      </w:r>
      <w:r w:rsidR="00233905" w:rsidRPr="002F4F84">
        <w:rPr>
          <w:rFonts w:eastAsia="Calibri"/>
          <w:sz w:val="28"/>
          <w:szCs w:val="28"/>
        </w:rPr>
        <w:t>, игровая программа, праздник</w:t>
      </w:r>
    </w:p>
    <w:p w:rsidR="000F624D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2F4F84">
        <w:rPr>
          <w:rFonts w:eastAsia="Calibri"/>
          <w:sz w:val="28"/>
          <w:szCs w:val="28"/>
        </w:rPr>
        <w:t>Конкурс</w:t>
      </w:r>
      <w:r w:rsidR="000F624D" w:rsidRPr="002F4F84">
        <w:rPr>
          <w:rFonts w:eastAsia="Calibri"/>
          <w:sz w:val="28"/>
          <w:szCs w:val="28"/>
        </w:rPr>
        <w:t>, соревнование, викторина, эстафета</w:t>
      </w:r>
    </w:p>
    <w:p w:rsidR="000F624D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2F4F84">
        <w:rPr>
          <w:rFonts w:eastAsia="Calibri"/>
          <w:sz w:val="28"/>
          <w:szCs w:val="28"/>
        </w:rPr>
        <w:t>Опросы, беседы</w:t>
      </w:r>
      <w:r w:rsidR="000F624D" w:rsidRPr="002F4F84">
        <w:rPr>
          <w:rFonts w:eastAsia="Calibri"/>
          <w:sz w:val="28"/>
          <w:szCs w:val="28"/>
        </w:rPr>
        <w:t>, наблюдение, диагностика, анализ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2F4F84">
        <w:rPr>
          <w:rFonts w:eastAsia="Calibri"/>
          <w:sz w:val="28"/>
          <w:szCs w:val="28"/>
        </w:rPr>
        <w:t>Самостоятельная работа</w:t>
      </w:r>
      <w:r w:rsidR="000F624D" w:rsidRPr="002F4F84">
        <w:rPr>
          <w:rFonts w:eastAsia="Calibri"/>
          <w:sz w:val="28"/>
          <w:szCs w:val="28"/>
        </w:rPr>
        <w:t>, практические навыки, практическая работа</w:t>
      </w:r>
    </w:p>
    <w:p w:rsidR="000F624D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2F4F84">
        <w:rPr>
          <w:rFonts w:eastAsia="Calibri"/>
          <w:sz w:val="28"/>
          <w:szCs w:val="28"/>
        </w:rPr>
        <w:t>Моделирование</w:t>
      </w:r>
      <w:r w:rsidR="000F624D" w:rsidRPr="002F4F84">
        <w:rPr>
          <w:rFonts w:eastAsia="Calibri"/>
          <w:sz w:val="28"/>
          <w:szCs w:val="28"/>
        </w:rPr>
        <w:t xml:space="preserve">, конструирование, 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2169" w:rsidRPr="002F4F84">
        <w:rPr>
          <w:rFonts w:eastAsia="Calibri"/>
          <w:sz w:val="28"/>
          <w:szCs w:val="28"/>
        </w:rPr>
        <w:t>Самооценка и самоконтроль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F624D" w:rsidRPr="002F4F84">
        <w:rPr>
          <w:rFonts w:eastAsia="Calibri"/>
          <w:sz w:val="28"/>
          <w:szCs w:val="28"/>
        </w:rPr>
        <w:t xml:space="preserve">Выставка, </w:t>
      </w:r>
      <w:r w:rsidR="000F624D" w:rsidRPr="002F4F84">
        <w:rPr>
          <w:sz w:val="28"/>
          <w:szCs w:val="28"/>
        </w:rPr>
        <w:t>выставка работ  «Путешествие в лес»,</w:t>
      </w:r>
    </w:p>
    <w:p w:rsidR="000F624D" w:rsidRPr="002F4F84" w:rsidRDefault="002F4F84" w:rsidP="002F4F8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F624D" w:rsidRPr="002F4F84">
        <w:rPr>
          <w:rFonts w:eastAsia="Calibri"/>
          <w:sz w:val="28"/>
          <w:szCs w:val="28"/>
        </w:rPr>
        <w:t>Коллективная работа «Найди ошибку»</w:t>
      </w:r>
    </w:p>
    <w:p w:rsidR="00BC220E" w:rsidRDefault="00BC220E" w:rsidP="00DF156F">
      <w:pPr>
        <w:spacing w:line="276" w:lineRule="auto"/>
        <w:jc w:val="both"/>
        <w:rPr>
          <w:sz w:val="28"/>
          <w:szCs w:val="28"/>
        </w:rPr>
      </w:pPr>
    </w:p>
    <w:p w:rsidR="00DF156F" w:rsidRDefault="00DF156F" w:rsidP="00DF15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 w:rsidRPr="004E7978">
        <w:rPr>
          <w:sz w:val="28"/>
          <w:szCs w:val="28"/>
        </w:rPr>
        <w:t>Для проверки знаний ребенка используются различные  методы: беседа, игра, игровые ситуации, анализ продуктов деятельности, самостоятельная работа, практическая работа,  итоговое занятие, участие в конкурсах. Большое значение при проведении диагностики имеет наблюдение за ребенком на занятии</w:t>
      </w:r>
      <w:r>
        <w:rPr>
          <w:sz w:val="28"/>
          <w:szCs w:val="28"/>
        </w:rPr>
        <w:t>.</w:t>
      </w:r>
    </w:p>
    <w:p w:rsidR="00DF156F" w:rsidRPr="00DF156F" w:rsidRDefault="00DF156F" w:rsidP="00DF156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F156F">
        <w:rPr>
          <w:sz w:val="28"/>
          <w:szCs w:val="28"/>
        </w:rPr>
        <w:t>Предварительное выявление уровня знаний. Осуществляется в начале года</w:t>
      </w:r>
      <w:r>
        <w:rPr>
          <w:sz w:val="28"/>
          <w:szCs w:val="28"/>
        </w:rPr>
        <w:t>, с целью определить кругозор уча</w:t>
      </w:r>
      <w:r w:rsidRPr="00DF156F">
        <w:rPr>
          <w:sz w:val="28"/>
          <w:szCs w:val="28"/>
        </w:rPr>
        <w:t>щихся, уровень их знаний и умений. Форма диагностики – беседа, наблюдение, игры.</w:t>
      </w:r>
    </w:p>
    <w:p w:rsidR="00DF156F" w:rsidRPr="00DF156F" w:rsidRDefault="00DF156F" w:rsidP="00DF156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F156F">
        <w:rPr>
          <w:sz w:val="28"/>
          <w:szCs w:val="28"/>
        </w:rPr>
        <w:t>Текущая проверка осуществляется в процессе усвоения каждой темы. Главная функция текущей проверки – обучающая. Формы такой проверки могут быть различными, они зависят от содержания учебного плана, его сложности и особенностей - итоговые, интегрированные, комплексные занятия.</w:t>
      </w:r>
    </w:p>
    <w:p w:rsidR="00DF156F" w:rsidRPr="00DF156F" w:rsidRDefault="00DF156F" w:rsidP="00DF156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F156F">
        <w:rPr>
          <w:sz w:val="28"/>
          <w:szCs w:val="28"/>
        </w:rPr>
        <w:t>Промежуточная аттестация – это учёт знаний, умений и навыков обучающихся, приобретённых на всех этапах образовательного процесса. Это диагностирование уровня знаний в соответствии с поставленной целью. Форма:  выявление уровня подготовленности детей к школе.</w:t>
      </w:r>
    </w:p>
    <w:p w:rsidR="009F2169" w:rsidRPr="00336EA3" w:rsidRDefault="009F2169" w:rsidP="009F2169">
      <w:pPr>
        <w:ind w:left="360"/>
        <w:jc w:val="center"/>
        <w:rPr>
          <w:rFonts w:eastAsia="Andale Sans UI"/>
          <w:b/>
          <w:kern w:val="3"/>
          <w:sz w:val="28"/>
          <w:szCs w:val="28"/>
          <w:lang w:bidi="en-US"/>
        </w:rPr>
      </w:pPr>
      <w:r w:rsidRPr="00336EA3">
        <w:rPr>
          <w:rFonts w:eastAsia="Andale Sans UI"/>
          <w:b/>
          <w:kern w:val="3"/>
          <w:sz w:val="28"/>
          <w:szCs w:val="28"/>
          <w:lang w:bidi="en-US"/>
        </w:rPr>
        <w:t>3.</w:t>
      </w:r>
      <w:r>
        <w:rPr>
          <w:rFonts w:eastAsia="Andale Sans UI"/>
          <w:b/>
          <w:kern w:val="3"/>
          <w:sz w:val="28"/>
          <w:szCs w:val="28"/>
          <w:lang w:bidi="en-US"/>
        </w:rPr>
        <w:t xml:space="preserve"> </w:t>
      </w:r>
      <w:r w:rsidRPr="00336EA3">
        <w:rPr>
          <w:rFonts w:eastAsia="Andale Sans UI"/>
          <w:b/>
          <w:kern w:val="3"/>
          <w:sz w:val="28"/>
          <w:szCs w:val="28"/>
          <w:lang w:bidi="en-US"/>
        </w:rPr>
        <w:t>Оценочные материалы</w:t>
      </w:r>
    </w:p>
    <w:p w:rsidR="009F2169" w:rsidRDefault="009F2169" w:rsidP="009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BB4">
        <w:rPr>
          <w:sz w:val="28"/>
          <w:szCs w:val="28"/>
        </w:rPr>
        <w:tab/>
      </w:r>
      <w:r>
        <w:rPr>
          <w:sz w:val="28"/>
          <w:szCs w:val="28"/>
        </w:rPr>
        <w:t>Каждый педагог</w:t>
      </w:r>
      <w:r w:rsidRPr="00CD1E0B">
        <w:rPr>
          <w:sz w:val="28"/>
          <w:szCs w:val="28"/>
        </w:rPr>
        <w:t xml:space="preserve"> сам подбирает или разрабатывает </w:t>
      </w:r>
      <w:r>
        <w:rPr>
          <w:sz w:val="28"/>
          <w:szCs w:val="28"/>
        </w:rPr>
        <w:t xml:space="preserve">для своей программы </w:t>
      </w:r>
      <w:r w:rsidRPr="00CD1E0B">
        <w:rPr>
          <w:sz w:val="28"/>
          <w:szCs w:val="28"/>
        </w:rPr>
        <w:t>соответствующий оценочный инструментарий по каждому показателю и делает обобщающие заключения. Для отслеживания уровня усвоения программы и диагностики качеств личности ребенка педагоги проводят</w:t>
      </w:r>
      <w:r w:rsidR="00DF156F">
        <w:rPr>
          <w:sz w:val="28"/>
          <w:szCs w:val="28"/>
        </w:rPr>
        <w:t xml:space="preserve"> различные методы</w:t>
      </w:r>
      <w:r>
        <w:rPr>
          <w:sz w:val="28"/>
          <w:szCs w:val="28"/>
        </w:rPr>
        <w:t>.  Данные</w:t>
      </w:r>
      <w:r w:rsidRPr="00CD1E0B">
        <w:rPr>
          <w:sz w:val="28"/>
          <w:szCs w:val="28"/>
        </w:rPr>
        <w:t xml:space="preserve"> полученных результатов на каждого ребенка</w:t>
      </w:r>
      <w:r>
        <w:rPr>
          <w:sz w:val="28"/>
          <w:szCs w:val="28"/>
        </w:rPr>
        <w:t xml:space="preserve"> фиксируются каждым педагогом в диагностических листах и таблицах согласно</w:t>
      </w:r>
      <w:r w:rsidRPr="00CD1E0B">
        <w:t xml:space="preserve"> </w:t>
      </w:r>
      <w:r w:rsidRPr="00CD1E0B">
        <w:rPr>
          <w:sz w:val="28"/>
          <w:szCs w:val="28"/>
        </w:rPr>
        <w:t xml:space="preserve">направлениям деятельности </w:t>
      </w:r>
      <w:r>
        <w:rPr>
          <w:sz w:val="28"/>
          <w:szCs w:val="28"/>
        </w:rPr>
        <w:t xml:space="preserve">и </w:t>
      </w:r>
      <w:r w:rsidRPr="00CD1E0B">
        <w:rPr>
          <w:sz w:val="28"/>
          <w:szCs w:val="28"/>
        </w:rPr>
        <w:t xml:space="preserve">в соответствии с целями и задачами </w:t>
      </w:r>
      <w:r>
        <w:rPr>
          <w:sz w:val="28"/>
          <w:szCs w:val="28"/>
        </w:rPr>
        <w:t>своей общеразвивающей</w:t>
      </w:r>
      <w:r w:rsidRPr="00CD1E0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. </w:t>
      </w:r>
    </w:p>
    <w:p w:rsidR="009F2169" w:rsidRDefault="009F2169" w:rsidP="00DF156F">
      <w:pPr>
        <w:pStyle w:val="a4"/>
        <w:numPr>
          <w:ilvl w:val="0"/>
          <w:numId w:val="2"/>
        </w:numPr>
        <w:tabs>
          <w:tab w:val="left" w:pos="4215"/>
        </w:tabs>
        <w:spacing w:line="276" w:lineRule="auto"/>
        <w:jc w:val="center"/>
        <w:rPr>
          <w:b/>
          <w:sz w:val="28"/>
          <w:szCs w:val="28"/>
        </w:rPr>
      </w:pPr>
      <w:r w:rsidRPr="00CD1E0B">
        <w:rPr>
          <w:b/>
          <w:sz w:val="28"/>
          <w:szCs w:val="28"/>
        </w:rPr>
        <w:t>Методические материалы</w:t>
      </w:r>
    </w:p>
    <w:p w:rsidR="009F2169" w:rsidRPr="00E33F81" w:rsidRDefault="009F2169" w:rsidP="00E20507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33F81">
        <w:rPr>
          <w:sz w:val="28"/>
          <w:szCs w:val="28"/>
        </w:rPr>
        <w:t>Основная форма проведения занятий – игровая. При этом осуществляется ориентировка и на «зону ближайшего развития» - учебную деятельность младшего школьника (через организацию пространственной среды учебного помещения, осуществления форм учебного контроля – опрос, контрольные карточки и т.д.).</w:t>
      </w:r>
    </w:p>
    <w:p w:rsidR="009F2169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E33F81">
        <w:rPr>
          <w:sz w:val="28"/>
          <w:szCs w:val="28"/>
        </w:rPr>
        <w:t>Задания подбираются с учётом возрастных особенностей, психического и физического развития конкретных детей. Весь материал распределён с учётом постепенного усложнения.</w:t>
      </w:r>
    </w:p>
    <w:p w:rsidR="005C1B56" w:rsidRPr="00ED3328" w:rsidRDefault="005C1B56" w:rsidP="005C1B5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328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color w:val="000000"/>
          <w:sz w:val="28"/>
          <w:szCs w:val="28"/>
          <w:lang w:eastAsia="en-US"/>
        </w:rPr>
        <w:tab/>
        <w:t>Учебные занятия по структуре состоя</w:t>
      </w:r>
      <w:r w:rsidRPr="00ED3328">
        <w:rPr>
          <w:rFonts w:eastAsia="Calibri"/>
          <w:color w:val="000000"/>
          <w:sz w:val="28"/>
          <w:szCs w:val="28"/>
          <w:lang w:eastAsia="en-US"/>
        </w:rPr>
        <w:t>т из нескольких взаимосвязанных этапов:</w:t>
      </w:r>
    </w:p>
    <w:p w:rsidR="005C1B56" w:rsidRPr="00ED3328" w:rsidRDefault="002F4F84" w:rsidP="002F4F8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5C1B56" w:rsidRPr="00ED3328">
        <w:rPr>
          <w:rFonts w:eastAsia="Calibri"/>
          <w:color w:val="000000"/>
          <w:sz w:val="28"/>
          <w:szCs w:val="28"/>
          <w:lang w:eastAsia="en-US"/>
        </w:rPr>
        <w:t>организационный момент + мотивация;</w:t>
      </w:r>
    </w:p>
    <w:p w:rsidR="005C1B56" w:rsidRPr="00ED3328" w:rsidRDefault="002F4F84" w:rsidP="002F4F8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</w:t>
      </w:r>
      <w:r w:rsidR="005C1B56" w:rsidRPr="00ED3328">
        <w:rPr>
          <w:rFonts w:eastAsia="Calibri"/>
          <w:color w:val="000000"/>
          <w:sz w:val="28"/>
          <w:szCs w:val="28"/>
          <w:lang w:eastAsia="en-US"/>
        </w:rPr>
        <w:t>теоретическая часть;</w:t>
      </w:r>
    </w:p>
    <w:p w:rsidR="005C1B56" w:rsidRPr="00ED3328" w:rsidRDefault="002F4F84" w:rsidP="002F4F8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5C1B56" w:rsidRPr="00ED3328">
        <w:rPr>
          <w:rFonts w:eastAsia="Calibri"/>
          <w:color w:val="000000"/>
          <w:sz w:val="28"/>
          <w:szCs w:val="28"/>
          <w:lang w:eastAsia="en-US"/>
        </w:rPr>
        <w:t>практическая часть;</w:t>
      </w:r>
    </w:p>
    <w:p w:rsidR="005C1B56" w:rsidRPr="00ED3328" w:rsidRDefault="002F4F84" w:rsidP="002F4F8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5C1B56" w:rsidRPr="00ED3328">
        <w:rPr>
          <w:rFonts w:eastAsia="Calibri"/>
          <w:color w:val="000000"/>
          <w:sz w:val="28"/>
          <w:szCs w:val="28"/>
          <w:lang w:eastAsia="en-US"/>
        </w:rPr>
        <w:t>рефлексия.</w:t>
      </w:r>
    </w:p>
    <w:p w:rsidR="005C1B56" w:rsidRDefault="005C1B56" w:rsidP="005C1B5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Процесс усвоения учебного материала основывается на соблюдении основополагающих дидактических принципов:</w:t>
      </w:r>
    </w:p>
    <w:p w:rsidR="005C1B56" w:rsidRDefault="0045200F" w:rsidP="0045200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56">
        <w:rPr>
          <w:sz w:val="28"/>
          <w:szCs w:val="28"/>
        </w:rPr>
        <w:t>наглядности;</w:t>
      </w:r>
    </w:p>
    <w:p w:rsidR="005C1B56" w:rsidRDefault="0045200F" w:rsidP="0045200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56">
        <w:rPr>
          <w:sz w:val="28"/>
          <w:szCs w:val="28"/>
        </w:rPr>
        <w:t>системности;</w:t>
      </w:r>
    </w:p>
    <w:p w:rsidR="005C1B56" w:rsidRDefault="0045200F" w:rsidP="0045200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56">
        <w:rPr>
          <w:sz w:val="28"/>
          <w:szCs w:val="28"/>
        </w:rPr>
        <w:t>доступности предлагаемого материала;</w:t>
      </w:r>
    </w:p>
    <w:p w:rsidR="005C1B56" w:rsidRDefault="0045200F" w:rsidP="0045200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56">
        <w:rPr>
          <w:sz w:val="28"/>
          <w:szCs w:val="28"/>
        </w:rPr>
        <w:t xml:space="preserve">перехода от простого к </w:t>
      </w:r>
      <w:proofErr w:type="gramStart"/>
      <w:r w:rsidR="005C1B56">
        <w:rPr>
          <w:sz w:val="28"/>
          <w:szCs w:val="28"/>
        </w:rPr>
        <w:t>сложному</w:t>
      </w:r>
      <w:proofErr w:type="gramEnd"/>
      <w:r w:rsidR="005C1B56">
        <w:rPr>
          <w:sz w:val="28"/>
          <w:szCs w:val="28"/>
        </w:rPr>
        <w:t>;</w:t>
      </w:r>
    </w:p>
    <w:p w:rsidR="005C1B56" w:rsidRDefault="0045200F" w:rsidP="0045200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56">
        <w:rPr>
          <w:sz w:val="28"/>
          <w:szCs w:val="28"/>
        </w:rPr>
        <w:t>индивидуального подхода.</w:t>
      </w:r>
    </w:p>
    <w:p w:rsidR="009F2169" w:rsidRPr="00E33F81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E33F81">
        <w:rPr>
          <w:sz w:val="28"/>
          <w:szCs w:val="28"/>
        </w:rPr>
        <w:t xml:space="preserve">На занятиях используются следующие методы и приёмы обучения: 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20507">
        <w:rPr>
          <w:b/>
          <w:sz w:val="28"/>
          <w:szCs w:val="28"/>
        </w:rPr>
        <w:t>Наглядные методы и приемы обучения: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Методы: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1- Наблюдение – умение всматриваться в явления окружающего мира, замечать происходящие изменения, устанавливать их причины.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:rsidR="009F2169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2- Демонстрация наглядных по</w:t>
      </w:r>
      <w:r>
        <w:rPr>
          <w:sz w:val="28"/>
          <w:szCs w:val="28"/>
        </w:rPr>
        <w:t xml:space="preserve">собий (предметов, репродукций, </w:t>
      </w:r>
      <w:r w:rsidRPr="00F52B67">
        <w:rPr>
          <w:sz w:val="28"/>
          <w:szCs w:val="28"/>
        </w:rPr>
        <w:t xml:space="preserve">фильмов, слайдов, видеозаписей, </w:t>
      </w:r>
      <w:r>
        <w:rPr>
          <w:sz w:val="28"/>
          <w:szCs w:val="28"/>
        </w:rPr>
        <w:t>презентаций)</w:t>
      </w:r>
      <w:r w:rsidRPr="00F52B67">
        <w:rPr>
          <w:sz w:val="28"/>
          <w:szCs w:val="28"/>
        </w:rPr>
        <w:t>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</w:t>
      </w:r>
      <w:r>
        <w:rPr>
          <w:sz w:val="28"/>
          <w:szCs w:val="28"/>
        </w:rPr>
        <w:t>ков</w:t>
      </w:r>
      <w:r w:rsidRPr="00F52B67">
        <w:rPr>
          <w:sz w:val="28"/>
          <w:szCs w:val="28"/>
        </w:rPr>
        <w:t>; предметные картинки; учебные фильмы</w:t>
      </w:r>
      <w:r>
        <w:rPr>
          <w:sz w:val="28"/>
          <w:szCs w:val="28"/>
        </w:rPr>
        <w:t xml:space="preserve"> и презентации</w:t>
      </w:r>
      <w:r w:rsidRPr="00F52B67">
        <w:rPr>
          <w:sz w:val="28"/>
          <w:szCs w:val="28"/>
        </w:rPr>
        <w:t>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Приемы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показ способов</w:t>
      </w:r>
      <w:r>
        <w:rPr>
          <w:sz w:val="28"/>
          <w:szCs w:val="28"/>
        </w:rPr>
        <w:t xml:space="preserve"> </w:t>
      </w:r>
      <w:r w:rsidRPr="00F52B67">
        <w:rPr>
          <w:sz w:val="28"/>
          <w:szCs w:val="28"/>
        </w:rPr>
        <w:t>действий;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показ образца.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20507">
        <w:rPr>
          <w:b/>
          <w:sz w:val="28"/>
          <w:szCs w:val="28"/>
        </w:rPr>
        <w:t>Словесные методы и приемы обучения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Методы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1- Рассказ педагога.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2- Рассказы детей (пересказ сказок, рассказы по картинам, о предметах, из детск</w:t>
      </w:r>
      <w:r>
        <w:rPr>
          <w:sz w:val="28"/>
          <w:szCs w:val="28"/>
        </w:rPr>
        <w:t>ого опыта, творческие рассказы)</w:t>
      </w:r>
      <w:r w:rsidRPr="00F52B67">
        <w:rPr>
          <w:sz w:val="28"/>
          <w:szCs w:val="28"/>
        </w:rPr>
        <w:t>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3- Беседа.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lastRenderedPageBreak/>
        <w:t>По содержанию выделяют познавательные (со средней группы) и этические беседы (в старшем дошкольном возрасте).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По дидактическим задачам выделяют: вводные (предварительные) и итоговые (обобщающие) беседы.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4- Чтение художественной литературы.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Приемы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вопросы (требующие констатации; побуждающ</w:t>
      </w:r>
      <w:r>
        <w:rPr>
          <w:sz w:val="28"/>
          <w:szCs w:val="28"/>
        </w:rPr>
        <w:t>ие к мыслительной деятельности)</w:t>
      </w:r>
      <w:r w:rsidRPr="00F52B67">
        <w:rPr>
          <w:sz w:val="28"/>
          <w:szCs w:val="28"/>
        </w:rPr>
        <w:t>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</w:t>
      </w:r>
      <w:r>
        <w:rPr>
          <w:sz w:val="28"/>
          <w:szCs w:val="28"/>
        </w:rPr>
        <w:t xml:space="preserve"> указание (целостное и дробное)</w:t>
      </w:r>
      <w:r w:rsidRPr="00F52B67">
        <w:rPr>
          <w:sz w:val="28"/>
          <w:szCs w:val="28"/>
        </w:rPr>
        <w:t>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пояснение;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объяснение;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педагогическая оценка;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беседа (после экскурсии, прогулки,</w:t>
      </w:r>
      <w:r>
        <w:rPr>
          <w:sz w:val="28"/>
          <w:szCs w:val="28"/>
        </w:rPr>
        <w:t xml:space="preserve"> просмотра фильмов и т. п.)</w:t>
      </w:r>
      <w:r w:rsidRPr="00F52B67">
        <w:rPr>
          <w:sz w:val="28"/>
          <w:szCs w:val="28"/>
        </w:rPr>
        <w:t>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20507">
        <w:rPr>
          <w:b/>
          <w:sz w:val="28"/>
          <w:szCs w:val="28"/>
        </w:rPr>
        <w:t>Игровые методы и приемы обучения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Методы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1. Дидактическая игра</w:t>
      </w:r>
    </w:p>
    <w:p w:rsidR="009F2169" w:rsidRPr="00F52B67" w:rsidRDefault="009F2169" w:rsidP="00E20507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2. Воображаемая ситуация в развернутом виде: с ролями, игровыми действиями, соответствующим игровым оборудованием.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bCs/>
          <w:i/>
          <w:sz w:val="28"/>
          <w:szCs w:val="28"/>
        </w:rPr>
        <w:t>Приемы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внезапное появление объектов;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выполнение педагогом</w:t>
      </w:r>
      <w:r w:rsidRPr="00F52B67">
        <w:rPr>
          <w:sz w:val="28"/>
          <w:szCs w:val="28"/>
        </w:rPr>
        <w:t xml:space="preserve"> игровых</w:t>
      </w:r>
      <w:r>
        <w:rPr>
          <w:sz w:val="28"/>
          <w:szCs w:val="28"/>
        </w:rPr>
        <w:t xml:space="preserve"> </w:t>
      </w:r>
      <w:r w:rsidRPr="00F52B67">
        <w:rPr>
          <w:sz w:val="28"/>
          <w:szCs w:val="28"/>
        </w:rPr>
        <w:t>действий;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загадывание и отгадывание загадок;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введение элементов соревнования;</w:t>
      </w:r>
    </w:p>
    <w:p w:rsidR="009F2169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• создание игровой ситуации.</w:t>
      </w:r>
    </w:p>
    <w:p w:rsidR="009F2169" w:rsidRPr="00E20507" w:rsidRDefault="009F2169" w:rsidP="009F216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20507">
        <w:rPr>
          <w:b/>
          <w:sz w:val="28"/>
          <w:szCs w:val="28"/>
        </w:rPr>
        <w:t>Практические методы обучения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1-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</w:t>
      </w:r>
      <w:proofErr w:type="gramStart"/>
      <w:r w:rsidRPr="00F52B67">
        <w:rPr>
          <w:sz w:val="28"/>
          <w:szCs w:val="28"/>
        </w:rPr>
        <w:t xml:space="preserve"> .</w:t>
      </w:r>
      <w:proofErr w:type="gramEnd"/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2- Элементарные опыты, экспериментирование.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9F2169" w:rsidRPr="00F52B67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3- Моделирование – это процесс создания моделей и их Использования для формирования знаний о свойствах, структуре, отношениях, связях объектов (Д. Б. </w:t>
      </w:r>
      <w:proofErr w:type="spellStart"/>
      <w:r w:rsidRPr="00F52B67">
        <w:rPr>
          <w:sz w:val="28"/>
          <w:szCs w:val="28"/>
        </w:rPr>
        <w:t>Эльконин</w:t>
      </w:r>
      <w:proofErr w:type="spellEnd"/>
      <w:r w:rsidRPr="00F52B67">
        <w:rPr>
          <w:sz w:val="28"/>
          <w:szCs w:val="28"/>
        </w:rPr>
        <w:t xml:space="preserve">, Л. А. </w:t>
      </w:r>
      <w:proofErr w:type="spellStart"/>
      <w:r w:rsidRPr="00F52B67">
        <w:rPr>
          <w:sz w:val="28"/>
          <w:szCs w:val="28"/>
        </w:rPr>
        <w:t>Венгер</w:t>
      </w:r>
      <w:proofErr w:type="spellEnd"/>
      <w:r w:rsidRPr="00F52B67">
        <w:rPr>
          <w:sz w:val="28"/>
          <w:szCs w:val="28"/>
        </w:rPr>
        <w:t xml:space="preserve">, Н. Н. </w:t>
      </w:r>
      <w:proofErr w:type="spellStart"/>
      <w:r w:rsidRPr="00F52B67">
        <w:rPr>
          <w:sz w:val="28"/>
          <w:szCs w:val="28"/>
        </w:rPr>
        <w:t>Поддъяков</w:t>
      </w:r>
      <w:proofErr w:type="spellEnd"/>
      <w:r w:rsidRPr="00F52B67">
        <w:rPr>
          <w:sz w:val="28"/>
          <w:szCs w:val="28"/>
        </w:rPr>
        <w:t>). В основе – принцип замещения (реальный предмет замещается др. предметом, условным знаком). Используются предметные модели, предметно-схематические модели, графические модели.</w:t>
      </w:r>
    </w:p>
    <w:p w:rsidR="009F2169" w:rsidRPr="000F785A" w:rsidRDefault="009F2169" w:rsidP="009F216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F785A">
        <w:rPr>
          <w:sz w:val="28"/>
          <w:szCs w:val="28"/>
        </w:rPr>
        <w:t>Технологический подход, т. е. новые педагогические технологии</w:t>
      </w:r>
      <w:r>
        <w:rPr>
          <w:sz w:val="28"/>
          <w:szCs w:val="28"/>
        </w:rPr>
        <w:t>,</w:t>
      </w:r>
      <w:r w:rsidRPr="000F785A">
        <w:rPr>
          <w:sz w:val="28"/>
          <w:szCs w:val="28"/>
        </w:rPr>
        <w:t xml:space="preserve"> гарантируют достижения дошкольников в период дошкольного детства, а также при дальнейшем обучении в школе. Каждый педагог -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9F2169" w:rsidRDefault="009F2169" w:rsidP="009F21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процессе комплексной программы «Росток» педагогами используются следующие технологии:</w:t>
      </w:r>
    </w:p>
    <w:p w:rsidR="009F2169" w:rsidRDefault="009F2169" w:rsidP="009F216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Здоровьесберегающие</w:t>
      </w:r>
      <w:proofErr w:type="spellEnd"/>
      <w:r>
        <w:rPr>
          <w:b/>
          <w:bCs/>
          <w:sz w:val="28"/>
          <w:szCs w:val="28"/>
        </w:rPr>
        <w:t xml:space="preserve"> технологии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i/>
          <w:sz w:val="28"/>
          <w:szCs w:val="28"/>
        </w:rPr>
        <w:t>Задачи:</w:t>
      </w:r>
    </w:p>
    <w:p w:rsidR="009F2169" w:rsidRPr="00E20507" w:rsidRDefault="009F2169" w:rsidP="004D19B4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Овладение набором простейших форм и способов поведения, способствующих сохранению и укреплению здоровья.</w:t>
      </w:r>
    </w:p>
    <w:p w:rsidR="009F2169" w:rsidRPr="00E20507" w:rsidRDefault="009F2169" w:rsidP="004D19B4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20507">
        <w:rPr>
          <w:sz w:val="28"/>
          <w:szCs w:val="28"/>
        </w:rPr>
        <w:t>Увеличение резервов здоровья.</w:t>
      </w:r>
    </w:p>
    <w:p w:rsidR="009F2169" w:rsidRPr="00E20507" w:rsidRDefault="009F2169" w:rsidP="00E20507">
      <w:pPr>
        <w:spacing w:line="276" w:lineRule="auto"/>
        <w:ind w:firstLine="644"/>
        <w:jc w:val="both"/>
        <w:rPr>
          <w:i/>
          <w:sz w:val="28"/>
          <w:szCs w:val="28"/>
        </w:rPr>
      </w:pPr>
      <w:r w:rsidRPr="00E20507">
        <w:rPr>
          <w:i/>
          <w:sz w:val="28"/>
          <w:szCs w:val="28"/>
        </w:rPr>
        <w:t>Формы организации: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Пальчиковая гимнастика;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Гимнастика для глаз;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Дыхательная гимнастика;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Музыкально-дыхательные тренинги;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Динамические паузы;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Релаксация;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2169" w:rsidRPr="002F4F84">
        <w:rPr>
          <w:sz w:val="28"/>
          <w:szCs w:val="28"/>
        </w:rPr>
        <w:t>Арттерапия</w:t>
      </w:r>
      <w:proofErr w:type="spellEnd"/>
      <w:r w:rsidR="009F2169" w:rsidRPr="002F4F84">
        <w:rPr>
          <w:sz w:val="28"/>
          <w:szCs w:val="28"/>
        </w:rPr>
        <w:t xml:space="preserve">, </w:t>
      </w:r>
      <w:proofErr w:type="spellStart"/>
      <w:r w:rsidR="009F2169" w:rsidRPr="002F4F84">
        <w:rPr>
          <w:sz w:val="28"/>
          <w:szCs w:val="28"/>
        </w:rPr>
        <w:t>сказкотерапия</w:t>
      </w:r>
      <w:proofErr w:type="spellEnd"/>
      <w:r w:rsidR="009F2169" w:rsidRPr="002F4F84">
        <w:rPr>
          <w:sz w:val="28"/>
          <w:szCs w:val="28"/>
        </w:rPr>
        <w:t>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Двигательная терапия, музыкотерапия;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2169" w:rsidRPr="002F4F84">
        <w:rPr>
          <w:sz w:val="28"/>
          <w:szCs w:val="28"/>
        </w:rPr>
        <w:t>Цвет</w:t>
      </w:r>
      <w:proofErr w:type="gramStart"/>
      <w:r w:rsidR="009F2169" w:rsidRPr="002F4F84">
        <w:rPr>
          <w:sz w:val="28"/>
          <w:szCs w:val="28"/>
        </w:rPr>
        <w:t>о</w:t>
      </w:r>
      <w:proofErr w:type="spellEnd"/>
      <w:r w:rsidR="009F2169" w:rsidRPr="002F4F84">
        <w:rPr>
          <w:sz w:val="28"/>
          <w:szCs w:val="28"/>
        </w:rPr>
        <w:t>-</w:t>
      </w:r>
      <w:proofErr w:type="gramEnd"/>
      <w:r w:rsidR="009F2169" w:rsidRPr="002F4F84">
        <w:rPr>
          <w:sz w:val="28"/>
          <w:szCs w:val="28"/>
        </w:rPr>
        <w:t xml:space="preserve">, </w:t>
      </w:r>
      <w:proofErr w:type="spellStart"/>
      <w:r w:rsidR="009F2169" w:rsidRPr="002F4F84">
        <w:rPr>
          <w:sz w:val="28"/>
          <w:szCs w:val="28"/>
        </w:rPr>
        <w:t>звукотерапия</w:t>
      </w:r>
      <w:proofErr w:type="spellEnd"/>
      <w:r w:rsidR="009F2169" w:rsidRPr="002F4F84">
        <w:rPr>
          <w:sz w:val="28"/>
          <w:szCs w:val="28"/>
        </w:rPr>
        <w:t>.</w:t>
      </w:r>
    </w:p>
    <w:p w:rsidR="009F2169" w:rsidRDefault="009F2169" w:rsidP="009F216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проектирования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i/>
          <w:sz w:val="28"/>
          <w:szCs w:val="28"/>
        </w:rPr>
        <w:t>Задача:</w:t>
      </w:r>
    </w:p>
    <w:p w:rsidR="009F2169" w:rsidRPr="000F785A" w:rsidRDefault="009F2169" w:rsidP="000B3BB4">
      <w:pPr>
        <w:spacing w:line="276" w:lineRule="auto"/>
        <w:ind w:firstLine="708"/>
        <w:jc w:val="both"/>
        <w:rPr>
          <w:sz w:val="28"/>
          <w:szCs w:val="28"/>
        </w:rPr>
      </w:pPr>
      <w:r w:rsidRPr="000F785A">
        <w:rPr>
          <w:sz w:val="28"/>
          <w:szCs w:val="28"/>
        </w:rPr>
        <w:t>Развитие и обогащение социально-личностного опыта через вовлечение детей в сферу межличностного взаимодействия</w:t>
      </w:r>
      <w:r>
        <w:rPr>
          <w:sz w:val="28"/>
          <w:szCs w:val="28"/>
        </w:rPr>
        <w:t>.</w:t>
      </w:r>
    </w:p>
    <w:p w:rsidR="009F2169" w:rsidRPr="00E20507" w:rsidRDefault="009F2169" w:rsidP="00E2050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20507">
        <w:rPr>
          <w:i/>
          <w:sz w:val="28"/>
          <w:szCs w:val="28"/>
        </w:rPr>
        <w:t>Формы организации: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Работа в группах, парах;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Беседы, дискуссии;</w:t>
      </w:r>
    </w:p>
    <w:p w:rsidR="009F2169" w:rsidRPr="002F4F84" w:rsidRDefault="002F4F84" w:rsidP="002F4F8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Социально-активные приемы: метод взаимодействия, метод экспериментирования, метод сравнения, наблюдения.</w:t>
      </w:r>
    </w:p>
    <w:p w:rsidR="009F2169" w:rsidRPr="000F785A" w:rsidRDefault="009F2169" w:rsidP="000B3BB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BB4">
        <w:rPr>
          <w:sz w:val="28"/>
          <w:szCs w:val="28"/>
        </w:rPr>
        <w:tab/>
      </w:r>
      <w:r w:rsidR="000B3BB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Технология исследовательской деятельности</w:t>
      </w:r>
    </w:p>
    <w:p w:rsidR="009F2169" w:rsidRPr="00E20507" w:rsidRDefault="000B3BB4" w:rsidP="000B3BB4">
      <w:pPr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F2169" w:rsidRPr="00E20507">
        <w:rPr>
          <w:i/>
          <w:sz w:val="28"/>
          <w:szCs w:val="28"/>
        </w:rPr>
        <w:t>Задача:</w:t>
      </w:r>
    </w:p>
    <w:p w:rsidR="009F2169" w:rsidRPr="000F785A" w:rsidRDefault="000B3BB4" w:rsidP="000B3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169" w:rsidRPr="000F785A">
        <w:rPr>
          <w:sz w:val="28"/>
          <w:szCs w:val="28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9F2169" w:rsidRPr="000B3BB4" w:rsidRDefault="000B3BB4" w:rsidP="000B3BB4">
      <w:pPr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Формы работы:</w:t>
      </w:r>
    </w:p>
    <w:p w:rsidR="009F2169" w:rsidRPr="002F4F84" w:rsidRDefault="002F4F84" w:rsidP="002F4F84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эвристические беседы;</w:t>
      </w:r>
    </w:p>
    <w:p w:rsidR="009F2169" w:rsidRPr="002F4F84" w:rsidRDefault="002F4F84" w:rsidP="002F4F84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2169" w:rsidRPr="002F4F84">
        <w:rPr>
          <w:sz w:val="28"/>
          <w:szCs w:val="28"/>
        </w:rPr>
        <w:t>постановка и решение вопросов проблемного характера;</w:t>
      </w:r>
    </w:p>
    <w:p w:rsidR="009F2169" w:rsidRPr="002F4F84" w:rsidRDefault="002F4F84" w:rsidP="002F4F84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>наблюдения;</w:t>
      </w:r>
    </w:p>
    <w:p w:rsidR="009F2169" w:rsidRPr="002F4F84" w:rsidRDefault="004D0DDC" w:rsidP="002F4F84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2F4F84">
        <w:rPr>
          <w:sz w:val="28"/>
          <w:szCs w:val="28"/>
        </w:rPr>
        <w:t xml:space="preserve">моделирование; 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опыты;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фиксация результатов: наблюдений, опытов, экспериментов, трудовой деятельности;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«погружение» в краски, звуки, запахи и образы природы;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подражание голосам и звукам природы;</w:t>
      </w:r>
    </w:p>
    <w:p w:rsidR="000B3BB4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использование художественного слова;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дидактические игры, игровые обучающие и творчески развивающие ситуации;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трудовые поручения, действия.</w:t>
      </w:r>
    </w:p>
    <w:p w:rsidR="009F2169" w:rsidRDefault="000B3BB4" w:rsidP="000B3BB4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F2169">
        <w:rPr>
          <w:b/>
          <w:bCs/>
          <w:sz w:val="28"/>
          <w:szCs w:val="28"/>
        </w:rPr>
        <w:t>Личностно-ориентированные технологии</w:t>
      </w:r>
    </w:p>
    <w:p w:rsidR="009F2169" w:rsidRPr="000B3BB4" w:rsidRDefault="000B3BB4" w:rsidP="000B3BB4">
      <w:pPr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Задачи:</w:t>
      </w:r>
    </w:p>
    <w:p w:rsidR="009F2169" w:rsidRPr="000B3BB4" w:rsidRDefault="009F2169" w:rsidP="004D19B4">
      <w:pPr>
        <w:pStyle w:val="a4"/>
        <w:numPr>
          <w:ilvl w:val="0"/>
          <w:numId w:val="20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Гуманистическая направленность содержания деятельности.</w:t>
      </w:r>
    </w:p>
    <w:p w:rsidR="009F2169" w:rsidRPr="000B3BB4" w:rsidRDefault="009F2169" w:rsidP="004D19B4">
      <w:pPr>
        <w:pStyle w:val="a4"/>
        <w:numPr>
          <w:ilvl w:val="0"/>
          <w:numId w:val="20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Обеспечение комфортных, бесконфликтных и безопасных условий развития личности ребенка, реализация ее природных потенциалов, индивидуальный подход к учащимся.</w:t>
      </w:r>
    </w:p>
    <w:p w:rsidR="009F2169" w:rsidRPr="000B3BB4" w:rsidRDefault="000B3BB4" w:rsidP="000B3BB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Формы работы: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Игры, спортивные досуги, образовательная деятельность;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Упражнения, наблюдения, экспериментальная деятельность;</w:t>
      </w:r>
    </w:p>
    <w:p w:rsidR="009F2169" w:rsidRPr="004D0DDC" w:rsidRDefault="004D0DDC" w:rsidP="004D0DDC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169" w:rsidRPr="004D0DDC">
        <w:rPr>
          <w:sz w:val="28"/>
          <w:szCs w:val="28"/>
        </w:rPr>
        <w:t>Гимнастика, массаж, тренинг, образно-ролевые игры, этюды.</w:t>
      </w:r>
    </w:p>
    <w:p w:rsidR="009F2169" w:rsidRDefault="000B3BB4" w:rsidP="000B3BB4">
      <w:pPr>
        <w:tabs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="009F2169">
        <w:rPr>
          <w:b/>
          <w:bCs/>
          <w:sz w:val="28"/>
          <w:szCs w:val="28"/>
        </w:rPr>
        <w:t>Социоигровые</w:t>
      </w:r>
      <w:proofErr w:type="spellEnd"/>
      <w:r w:rsidR="009F2169">
        <w:rPr>
          <w:b/>
          <w:bCs/>
          <w:sz w:val="28"/>
          <w:szCs w:val="28"/>
        </w:rPr>
        <w:t xml:space="preserve"> технологии</w:t>
      </w:r>
    </w:p>
    <w:p w:rsidR="009F2169" w:rsidRPr="000B3BB4" w:rsidRDefault="000B3BB4" w:rsidP="000B3BB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Задачи: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Развитие взаимодействия «ребенок-ребенок», «ребенок-родитель», «ребенок-педагог» для обеспечения душевного благополучия.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Коррекция импульсивного, агрессивного, демонстративного, протестного поведения.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Формирование навыков и умений дружеского коммуникативного взаимодействия.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Решение задач «социального» закаливания.</w:t>
      </w:r>
    </w:p>
    <w:p w:rsidR="009F2169" w:rsidRPr="000B3BB4" w:rsidRDefault="009F2169" w:rsidP="004D19B4">
      <w:pPr>
        <w:pStyle w:val="a4"/>
        <w:numPr>
          <w:ilvl w:val="0"/>
          <w:numId w:val="22"/>
        </w:num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0B3BB4">
        <w:rPr>
          <w:sz w:val="28"/>
          <w:szCs w:val="28"/>
        </w:rPr>
        <w:t>Развитие навыков полноценного межличностного общения, позволяющего ребенку понять самого себя.</w:t>
      </w:r>
    </w:p>
    <w:p w:rsidR="009F2169" w:rsidRPr="000B3BB4" w:rsidRDefault="000B3BB4" w:rsidP="000B3BB4">
      <w:pPr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2169" w:rsidRPr="000B3BB4">
        <w:rPr>
          <w:i/>
          <w:sz w:val="28"/>
          <w:szCs w:val="28"/>
        </w:rPr>
        <w:t>Формы организации:</w:t>
      </w:r>
    </w:p>
    <w:p w:rsidR="009F2169" w:rsidRPr="004D0DDC" w:rsidRDefault="004D0DDC" w:rsidP="004D0DD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F2169" w:rsidRPr="004D0DDC">
        <w:rPr>
          <w:sz w:val="28"/>
          <w:szCs w:val="28"/>
        </w:rPr>
        <w:t>Коллективные дела, работа в малых группах на занятиях, тренинги на умение договариваться;</w:t>
      </w:r>
    </w:p>
    <w:p w:rsidR="009F2169" w:rsidRPr="004D0DDC" w:rsidRDefault="004D0DDC" w:rsidP="004D0DD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F2169" w:rsidRPr="004D0DDC">
        <w:rPr>
          <w:sz w:val="28"/>
          <w:szCs w:val="28"/>
        </w:rPr>
        <w:t>Игры с правилами, игры-соревнования, игры-драматизации, сюжетно-ролевые игры;</w:t>
      </w:r>
    </w:p>
    <w:p w:rsidR="009F2169" w:rsidRPr="004D0DDC" w:rsidRDefault="004D0DDC" w:rsidP="004D0DD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9F2169" w:rsidRPr="004D0DDC">
        <w:rPr>
          <w:sz w:val="28"/>
          <w:szCs w:val="28"/>
        </w:rPr>
        <w:t>Сказкотерапия</w:t>
      </w:r>
      <w:proofErr w:type="spellEnd"/>
      <w:r w:rsidR="009F2169" w:rsidRPr="004D0DDC">
        <w:rPr>
          <w:sz w:val="28"/>
          <w:szCs w:val="28"/>
        </w:rPr>
        <w:t>;</w:t>
      </w:r>
    </w:p>
    <w:p w:rsidR="009F2169" w:rsidRPr="004D0DDC" w:rsidRDefault="004D0DDC" w:rsidP="004D0DD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9F2169" w:rsidRPr="004D0DDC">
        <w:rPr>
          <w:sz w:val="28"/>
          <w:szCs w:val="28"/>
        </w:rPr>
        <w:t>Метод создания проблемных ситуаций с элементами самооценки.</w:t>
      </w:r>
    </w:p>
    <w:p w:rsidR="009F2169" w:rsidRDefault="009F2169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эффективной организации и проведения работы на занятиях по развитию речи и обучению грамоте у педагога должен быть разнообразный дидактический материал: демонстрационные картинки, согласно темам занятий, разнообразный раздаточный материал, наборы игр для закрепления пройденного материала, сюжетные картинки, дидактические игры, карандаши, ручки, фломастеры.</w:t>
      </w:r>
    </w:p>
    <w:p w:rsidR="009F2169" w:rsidRDefault="009F2169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Занятия по изобразительной деятельности предполагают использование в работе с детьми репродукций русских художников, иллюстраций с изображением произведений народного, декоративно-прикладного искусства. Для усиления эмоционального состояния ребёнка в восприятии произведений искусств можно использовать музыкальный фон классической музыки, детских музыкальных произведений и др.</w:t>
      </w:r>
    </w:p>
    <w:p w:rsidR="009F2169" w:rsidRDefault="009F2169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Особенностями занятий по математике является то, что в них педагог может использовать много дидактического материала, в том числе и раздаточного (счетный материал, карточки с задачами, загадками, тематические стихотворения, игровые упражнения и т.д.).</w:t>
      </w:r>
    </w:p>
    <w:p w:rsidR="009F2169" w:rsidRDefault="000B3BB4" w:rsidP="000B3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169">
        <w:rPr>
          <w:sz w:val="28"/>
          <w:szCs w:val="28"/>
        </w:rPr>
        <w:t>На занятиях педагог должен использовать динамические упражнения, физкультминутки, которые приближают детей к теме занятия, дополняют знания и умения детей, отрабатываемые на конкретном занятии. Обязательно включать в занятия упражнения на развитие общей и мелкой моторики.</w:t>
      </w:r>
    </w:p>
    <w:p w:rsidR="009F2169" w:rsidRDefault="009F2169" w:rsidP="009F216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Нельзя допускать формального использование материала. Надо стараться создать соответствующей теме занятия эмоциональный «спектакль», помочь малышам вжиться в события сказки и стать в ней действующим лицом. Тогда удастся решить самую главную задачу таких занятий: повысить эффективность обучения, развить познавательную активность детей. Ведь ещё В.Сухомлинский писал: «мышление начинается с удивления».  </w:t>
      </w:r>
    </w:p>
    <w:p w:rsidR="00DA5EDD" w:rsidRPr="00DA5EDD" w:rsidRDefault="00DA5EDD" w:rsidP="00DA5EDD">
      <w:pPr>
        <w:tabs>
          <w:tab w:val="left" w:pos="4215"/>
        </w:tabs>
        <w:spacing w:line="276" w:lineRule="auto"/>
        <w:jc w:val="center"/>
        <w:rPr>
          <w:b/>
          <w:sz w:val="28"/>
          <w:szCs w:val="28"/>
        </w:rPr>
      </w:pPr>
      <w:r w:rsidRPr="00DA5EDD">
        <w:rPr>
          <w:b/>
          <w:sz w:val="28"/>
          <w:szCs w:val="28"/>
        </w:rPr>
        <w:t>План воспитательной работы</w:t>
      </w: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6521"/>
      </w:tblGrid>
      <w:tr w:rsidR="00DA5EDD" w:rsidTr="00DA5EDD">
        <w:tc>
          <w:tcPr>
            <w:tcW w:w="2835" w:type="dxa"/>
          </w:tcPr>
          <w:p w:rsidR="00DA5EDD" w:rsidRPr="00DA5EDD" w:rsidRDefault="00DA5EDD" w:rsidP="00970D31">
            <w:pPr>
              <w:rPr>
                <w:b/>
                <w:sz w:val="28"/>
                <w:szCs w:val="28"/>
              </w:rPr>
            </w:pPr>
            <w:r w:rsidRPr="00DA5EDD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6521" w:type="dxa"/>
          </w:tcPr>
          <w:p w:rsidR="00DA5EDD" w:rsidRDefault="00DA5EDD" w:rsidP="00970D31">
            <w:pPr>
              <w:rPr>
                <w:b/>
                <w:sz w:val="28"/>
                <w:szCs w:val="28"/>
              </w:rPr>
            </w:pPr>
            <w:r w:rsidRPr="00DA5EDD">
              <w:rPr>
                <w:b/>
                <w:sz w:val="28"/>
                <w:szCs w:val="28"/>
              </w:rPr>
              <w:t>Название мероприятия</w:t>
            </w:r>
          </w:p>
          <w:p w:rsidR="00DA5EDD" w:rsidRPr="00DA5EDD" w:rsidRDefault="00DA5EDD" w:rsidP="00970D31">
            <w:pPr>
              <w:rPr>
                <w:b/>
                <w:sz w:val="28"/>
                <w:szCs w:val="28"/>
              </w:rPr>
            </w:pPr>
          </w:p>
        </w:tc>
      </w:tr>
      <w:tr w:rsidR="00DA5EDD" w:rsidTr="00DA5EDD">
        <w:tc>
          <w:tcPr>
            <w:tcW w:w="2835" w:type="dxa"/>
            <w:vMerge w:val="restart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Новогодний праздник.</w:t>
            </w:r>
          </w:p>
          <w:p w:rsidR="00DA5EDD" w:rsidRPr="00DA5EDD" w:rsidRDefault="00DA5EDD" w:rsidP="00970D31">
            <w:pPr>
              <w:rPr>
                <w:sz w:val="28"/>
                <w:szCs w:val="28"/>
              </w:rPr>
            </w:pPr>
          </w:p>
        </w:tc>
      </w:tr>
      <w:tr w:rsidR="00DA5EDD" w:rsidTr="00DA5EDD">
        <w:tc>
          <w:tcPr>
            <w:tcW w:w="2835" w:type="dxa"/>
            <w:vMerge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«Широкая Масленица»</w:t>
            </w:r>
          </w:p>
        </w:tc>
      </w:tr>
      <w:tr w:rsidR="00DA5EDD" w:rsidTr="00DA5EDD">
        <w:tc>
          <w:tcPr>
            <w:tcW w:w="2835" w:type="dxa"/>
            <w:vMerge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День мальчиков</w:t>
            </w:r>
          </w:p>
        </w:tc>
      </w:tr>
      <w:tr w:rsidR="00DA5EDD" w:rsidTr="00DA5EDD">
        <w:tc>
          <w:tcPr>
            <w:tcW w:w="2835" w:type="dxa"/>
            <w:vMerge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День девочек</w:t>
            </w:r>
          </w:p>
        </w:tc>
      </w:tr>
      <w:tr w:rsidR="00DA5EDD" w:rsidTr="00DA5EDD">
        <w:tc>
          <w:tcPr>
            <w:tcW w:w="2835" w:type="dxa"/>
            <w:vMerge w:val="restart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День знакомств</w:t>
            </w:r>
          </w:p>
        </w:tc>
      </w:tr>
      <w:tr w:rsidR="00DA5EDD" w:rsidTr="00DA5EDD">
        <w:tc>
          <w:tcPr>
            <w:tcW w:w="2835" w:type="dxa"/>
            <w:vMerge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Участие во Всероссийской акции «Окна Победы»</w:t>
            </w:r>
          </w:p>
        </w:tc>
      </w:tr>
      <w:tr w:rsidR="00DA5EDD" w:rsidTr="00DA5EDD">
        <w:tc>
          <w:tcPr>
            <w:tcW w:w="2835" w:type="dxa"/>
            <w:vMerge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Акция «К</w:t>
            </w:r>
            <w:r>
              <w:rPr>
                <w:sz w:val="28"/>
                <w:szCs w:val="28"/>
              </w:rPr>
              <w:t>о</w:t>
            </w:r>
            <w:r w:rsidRPr="00DA5EDD">
              <w:rPr>
                <w:sz w:val="28"/>
                <w:szCs w:val="28"/>
              </w:rPr>
              <w:t>рмушка»</w:t>
            </w:r>
          </w:p>
        </w:tc>
      </w:tr>
      <w:tr w:rsidR="00DA5EDD" w:rsidTr="00DA5EDD">
        <w:tc>
          <w:tcPr>
            <w:tcW w:w="2835" w:type="dxa"/>
            <w:vMerge w:val="restart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Воспитываем вместе</w:t>
            </w: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«Дары осени»</w:t>
            </w:r>
          </w:p>
        </w:tc>
      </w:tr>
      <w:tr w:rsidR="00DA5EDD" w:rsidTr="00DA5EDD">
        <w:tc>
          <w:tcPr>
            <w:tcW w:w="2835" w:type="dxa"/>
            <w:vMerge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«Мама, папа, я - спортивная семья!»</w:t>
            </w:r>
          </w:p>
        </w:tc>
      </w:tr>
      <w:tr w:rsidR="00DA5EDD" w:rsidTr="00DA5EDD">
        <w:tc>
          <w:tcPr>
            <w:tcW w:w="2835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A5EDD" w:rsidRPr="00DA5EDD" w:rsidRDefault="00DA5EDD" w:rsidP="00970D31">
            <w:pPr>
              <w:rPr>
                <w:sz w:val="28"/>
                <w:szCs w:val="28"/>
              </w:rPr>
            </w:pPr>
            <w:r w:rsidRPr="00DA5EDD">
              <w:rPr>
                <w:sz w:val="28"/>
                <w:szCs w:val="28"/>
              </w:rPr>
              <w:t>Выпускной праздник</w:t>
            </w:r>
          </w:p>
        </w:tc>
      </w:tr>
    </w:tbl>
    <w:p w:rsidR="009F2169" w:rsidRDefault="009F2169" w:rsidP="009F216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BB4" w:rsidRPr="000B3BB4" w:rsidRDefault="000B3BB4" w:rsidP="004D19B4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32"/>
          <w:szCs w:val="32"/>
        </w:rPr>
      </w:pPr>
      <w:r w:rsidRPr="000B3BB4">
        <w:rPr>
          <w:b/>
          <w:sz w:val="32"/>
          <w:szCs w:val="32"/>
        </w:rPr>
        <w:t>Список литературы</w:t>
      </w:r>
    </w:p>
    <w:p w:rsidR="00E314F5" w:rsidRPr="00EF206C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EF206C">
        <w:rPr>
          <w:sz w:val="28"/>
          <w:szCs w:val="28"/>
        </w:rPr>
        <w:t>Бугременко</w:t>
      </w:r>
      <w:proofErr w:type="spellEnd"/>
      <w:r w:rsidRPr="00EF206C">
        <w:rPr>
          <w:sz w:val="28"/>
          <w:szCs w:val="28"/>
        </w:rPr>
        <w:t xml:space="preserve"> Е.</w:t>
      </w:r>
      <w:r w:rsidR="000E711D">
        <w:rPr>
          <w:sz w:val="28"/>
          <w:szCs w:val="28"/>
        </w:rPr>
        <w:t xml:space="preserve"> </w:t>
      </w:r>
      <w:r w:rsidRPr="00EF206C">
        <w:rPr>
          <w:sz w:val="28"/>
          <w:szCs w:val="28"/>
        </w:rPr>
        <w:t xml:space="preserve">А., </w:t>
      </w:r>
      <w:proofErr w:type="spellStart"/>
      <w:r w:rsidRPr="00EF206C">
        <w:rPr>
          <w:sz w:val="28"/>
          <w:szCs w:val="28"/>
        </w:rPr>
        <w:t>Цукермаан</w:t>
      </w:r>
      <w:proofErr w:type="spellEnd"/>
      <w:r w:rsidRPr="00EF206C">
        <w:rPr>
          <w:sz w:val="28"/>
          <w:szCs w:val="28"/>
        </w:rPr>
        <w:t xml:space="preserve"> Г.</w:t>
      </w:r>
      <w:r w:rsidR="000E711D">
        <w:rPr>
          <w:sz w:val="28"/>
          <w:szCs w:val="28"/>
        </w:rPr>
        <w:t xml:space="preserve"> </w:t>
      </w:r>
      <w:r w:rsidRPr="00EF206C">
        <w:rPr>
          <w:sz w:val="28"/>
          <w:szCs w:val="28"/>
        </w:rPr>
        <w:t xml:space="preserve">А. Учимся читать и писать. – М.: знание, 1994. – 160 с. </w:t>
      </w:r>
      <w:r w:rsidR="000E711D" w:rsidRPr="00DF156F">
        <w:rPr>
          <w:sz w:val="28"/>
          <w:szCs w:val="28"/>
        </w:rPr>
        <w:t xml:space="preserve">– </w:t>
      </w:r>
      <w:r w:rsidRPr="00EF206C">
        <w:rPr>
          <w:rFonts w:eastAsia="Calibri"/>
          <w:sz w:val="28"/>
          <w:szCs w:val="28"/>
          <w:lang w:val="en-US"/>
        </w:rPr>
        <w:t>ISBN</w:t>
      </w:r>
      <w:r w:rsidRPr="00EF206C">
        <w:rPr>
          <w:rFonts w:eastAsia="Calibri"/>
          <w:sz w:val="28"/>
          <w:szCs w:val="28"/>
        </w:rPr>
        <w:t xml:space="preserve"> 5-07-002699-2</w:t>
      </w:r>
    </w:p>
    <w:p w:rsidR="00E314F5" w:rsidRPr="00DF156F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DF156F">
        <w:rPr>
          <w:sz w:val="28"/>
          <w:szCs w:val="28"/>
        </w:rPr>
        <w:t>Венгер</w:t>
      </w:r>
      <w:proofErr w:type="spellEnd"/>
      <w:r w:rsidRPr="00DF156F">
        <w:rPr>
          <w:sz w:val="28"/>
          <w:szCs w:val="28"/>
        </w:rPr>
        <w:t xml:space="preserve"> Л.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 xml:space="preserve">А., </w:t>
      </w:r>
      <w:proofErr w:type="spellStart"/>
      <w:r w:rsidRPr="00DF156F">
        <w:rPr>
          <w:sz w:val="28"/>
          <w:szCs w:val="28"/>
        </w:rPr>
        <w:t>Венгкер</w:t>
      </w:r>
      <w:proofErr w:type="spellEnd"/>
      <w:r w:rsidRPr="00DF156F">
        <w:rPr>
          <w:sz w:val="28"/>
          <w:szCs w:val="28"/>
        </w:rPr>
        <w:t xml:space="preserve"> А.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Л. Домаш</w:t>
      </w:r>
      <w:r w:rsidR="000E711D">
        <w:rPr>
          <w:sz w:val="28"/>
          <w:szCs w:val="28"/>
        </w:rPr>
        <w:t>няя школа. – М.: Знание, 1994.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sz w:val="28"/>
          <w:szCs w:val="28"/>
        </w:rPr>
        <w:t xml:space="preserve">240 с.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rFonts w:eastAsia="Calibri"/>
          <w:sz w:val="28"/>
          <w:szCs w:val="28"/>
          <w:lang w:val="en-US"/>
        </w:rPr>
        <w:t>ISBN</w:t>
      </w:r>
      <w:r w:rsidRPr="00DF156F">
        <w:rPr>
          <w:rFonts w:eastAsia="Calibri"/>
          <w:sz w:val="28"/>
          <w:szCs w:val="28"/>
        </w:rPr>
        <w:t xml:space="preserve"> 5-07-002698-4</w:t>
      </w:r>
    </w:p>
    <w:p w:rsidR="00E314F5" w:rsidRPr="00DF156F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DF156F">
        <w:rPr>
          <w:sz w:val="28"/>
          <w:szCs w:val="28"/>
        </w:rPr>
        <w:t>Венгер</w:t>
      </w:r>
      <w:proofErr w:type="spellEnd"/>
      <w:r w:rsidRPr="00DF156F">
        <w:rPr>
          <w:sz w:val="28"/>
          <w:szCs w:val="28"/>
        </w:rPr>
        <w:t xml:space="preserve"> Л.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А., Марцинковская Т.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Д.</w:t>
      </w:r>
      <w:r w:rsidR="000E711D">
        <w:rPr>
          <w:sz w:val="28"/>
          <w:szCs w:val="28"/>
        </w:rPr>
        <w:t xml:space="preserve">, </w:t>
      </w:r>
      <w:r w:rsidRPr="00DF156F">
        <w:rPr>
          <w:sz w:val="28"/>
          <w:szCs w:val="28"/>
        </w:rPr>
        <w:t xml:space="preserve"> </w:t>
      </w:r>
      <w:proofErr w:type="spellStart"/>
      <w:r w:rsidRPr="00DF156F">
        <w:rPr>
          <w:sz w:val="28"/>
          <w:szCs w:val="28"/>
        </w:rPr>
        <w:t>Венгер</w:t>
      </w:r>
      <w:proofErr w:type="spellEnd"/>
      <w:r w:rsidRPr="00DF156F">
        <w:rPr>
          <w:sz w:val="28"/>
          <w:szCs w:val="28"/>
        </w:rPr>
        <w:t xml:space="preserve"> А.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Л.</w:t>
      </w:r>
      <w:r w:rsidR="00DF156F" w:rsidRPr="00DF156F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 xml:space="preserve">Готов ли ваш ребенок к школе. – М.: Знание, 1994. – 192 с.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rFonts w:eastAsia="Calibri"/>
          <w:sz w:val="28"/>
          <w:szCs w:val="28"/>
          <w:lang w:val="en-US"/>
        </w:rPr>
        <w:t>ISBN</w:t>
      </w:r>
      <w:r w:rsidRPr="00DF156F">
        <w:rPr>
          <w:rFonts w:eastAsia="Calibri"/>
          <w:sz w:val="28"/>
          <w:szCs w:val="28"/>
        </w:rPr>
        <w:t xml:space="preserve"> 5-07-002701-8</w:t>
      </w:r>
    </w:p>
    <w:p w:rsidR="00E314F5" w:rsidRPr="00DF156F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DF156F">
        <w:rPr>
          <w:sz w:val="28"/>
          <w:szCs w:val="28"/>
        </w:rPr>
        <w:t>Гаврина</w:t>
      </w:r>
      <w:proofErr w:type="spellEnd"/>
      <w:r w:rsidRPr="00DF156F">
        <w:rPr>
          <w:sz w:val="28"/>
          <w:szCs w:val="28"/>
        </w:rPr>
        <w:t xml:space="preserve"> С.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Е. и др.</w:t>
      </w:r>
      <w:r w:rsidR="00DF156F" w:rsidRPr="00DF156F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 xml:space="preserve">Большая книга тестов. Для детей 5-6 лет. – М.: РОСМЭН, 2017. </w:t>
      </w:r>
      <w:r w:rsidR="000E711D" w:rsidRPr="00DF156F">
        <w:rPr>
          <w:sz w:val="28"/>
          <w:szCs w:val="28"/>
        </w:rPr>
        <w:t xml:space="preserve">– </w:t>
      </w:r>
      <w:r w:rsidR="000E711D">
        <w:rPr>
          <w:sz w:val="28"/>
          <w:szCs w:val="28"/>
        </w:rPr>
        <w:t>136 с</w:t>
      </w:r>
      <w:proofErr w:type="gramStart"/>
      <w:r w:rsidR="000E711D">
        <w:rPr>
          <w:sz w:val="28"/>
          <w:szCs w:val="28"/>
        </w:rPr>
        <w:t>.</w:t>
      </w:r>
      <w:r w:rsidRPr="00DF156F">
        <w:rPr>
          <w:sz w:val="28"/>
          <w:szCs w:val="28"/>
        </w:rPr>
        <w:t>(</w:t>
      </w:r>
      <w:proofErr w:type="gramEnd"/>
      <w:r w:rsidRPr="00DF156F">
        <w:rPr>
          <w:sz w:val="28"/>
          <w:szCs w:val="28"/>
        </w:rPr>
        <w:t>Развитие ребенка).</w:t>
      </w:r>
      <w:r w:rsidR="000E711D" w:rsidRPr="000E711D">
        <w:rPr>
          <w:sz w:val="28"/>
          <w:szCs w:val="28"/>
        </w:rPr>
        <w:t xml:space="preserve">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sz w:val="28"/>
          <w:szCs w:val="28"/>
        </w:rPr>
        <w:t xml:space="preserve"> </w:t>
      </w:r>
      <w:r w:rsidRPr="00DF156F">
        <w:rPr>
          <w:rFonts w:eastAsia="Calibri"/>
          <w:sz w:val="28"/>
          <w:szCs w:val="28"/>
          <w:lang w:val="en-US"/>
        </w:rPr>
        <w:t>ISBN</w:t>
      </w:r>
      <w:r w:rsidRPr="00DF156F">
        <w:rPr>
          <w:rFonts w:eastAsia="Calibri"/>
          <w:sz w:val="28"/>
          <w:szCs w:val="28"/>
        </w:rPr>
        <w:t>978-5-353-01525-3</w:t>
      </w:r>
    </w:p>
    <w:p w:rsidR="00E314F5" w:rsidRPr="00DF156F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DF156F">
        <w:rPr>
          <w:sz w:val="28"/>
          <w:szCs w:val="28"/>
        </w:rPr>
        <w:t>Жукова, О.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С.</w:t>
      </w:r>
      <w:r w:rsidR="00DF156F" w:rsidRPr="00DF156F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Большая книга для подготовки детей к школе / О.С. Жукова. – М.</w:t>
      </w:r>
      <w:proofErr w:type="gramStart"/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:</w:t>
      </w:r>
      <w:proofErr w:type="gramEnd"/>
      <w:r w:rsidRPr="00DF156F">
        <w:rPr>
          <w:sz w:val="28"/>
          <w:szCs w:val="28"/>
        </w:rPr>
        <w:t xml:space="preserve"> АСТ, 2015.</w:t>
      </w:r>
      <w:r w:rsidR="000E711D" w:rsidRPr="000E711D">
        <w:rPr>
          <w:sz w:val="28"/>
          <w:szCs w:val="28"/>
        </w:rPr>
        <w:t xml:space="preserve">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sz w:val="28"/>
          <w:szCs w:val="28"/>
        </w:rPr>
        <w:t xml:space="preserve">191с.: ил.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sz w:val="28"/>
          <w:szCs w:val="28"/>
        </w:rPr>
        <w:t>(</w:t>
      </w:r>
      <w:proofErr w:type="spellStart"/>
      <w:r w:rsidRPr="00DF156F">
        <w:rPr>
          <w:sz w:val="28"/>
          <w:szCs w:val="28"/>
        </w:rPr>
        <w:t>КЛАССные</w:t>
      </w:r>
      <w:proofErr w:type="spellEnd"/>
      <w:r w:rsidRPr="00DF156F">
        <w:rPr>
          <w:sz w:val="28"/>
          <w:szCs w:val="28"/>
        </w:rPr>
        <w:t xml:space="preserve"> уроки)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rFonts w:eastAsia="Calibri"/>
          <w:sz w:val="28"/>
          <w:szCs w:val="28"/>
          <w:lang w:val="en-US"/>
        </w:rPr>
        <w:t>ISBN</w:t>
      </w:r>
      <w:r w:rsidRPr="00DF156F">
        <w:rPr>
          <w:rFonts w:eastAsia="Calibri"/>
          <w:sz w:val="28"/>
          <w:szCs w:val="28"/>
        </w:rPr>
        <w:t xml:space="preserve"> 978-5-17-0817503-0</w:t>
      </w:r>
    </w:p>
    <w:p w:rsidR="00E314F5" w:rsidRPr="00DF156F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DF156F">
        <w:rPr>
          <w:sz w:val="28"/>
          <w:szCs w:val="28"/>
        </w:rPr>
        <w:t>Заболотная, Этери. Умный ребенок</w:t>
      </w:r>
      <w:proofErr w:type="gramStart"/>
      <w:r w:rsidRPr="00DF156F">
        <w:rPr>
          <w:sz w:val="28"/>
          <w:szCs w:val="28"/>
        </w:rPr>
        <w:t xml:space="preserve"> :</w:t>
      </w:r>
      <w:proofErr w:type="gramEnd"/>
      <w:r w:rsidRPr="00DF156F">
        <w:rPr>
          <w:sz w:val="28"/>
          <w:szCs w:val="28"/>
        </w:rPr>
        <w:t xml:space="preserve"> 5-6 лет / Этери Заболотная. – Изд.3-е.- Ростов н/Дон</w:t>
      </w:r>
      <w:r w:rsidR="000E711D">
        <w:rPr>
          <w:sz w:val="28"/>
          <w:szCs w:val="28"/>
        </w:rPr>
        <w:t>у</w:t>
      </w:r>
      <w:proofErr w:type="gramStart"/>
      <w:r w:rsidR="000E711D">
        <w:rPr>
          <w:sz w:val="28"/>
          <w:szCs w:val="28"/>
        </w:rPr>
        <w:t xml:space="preserve"> :</w:t>
      </w:r>
      <w:proofErr w:type="gramEnd"/>
      <w:r w:rsidR="000E711D">
        <w:rPr>
          <w:sz w:val="28"/>
          <w:szCs w:val="28"/>
        </w:rPr>
        <w:t xml:space="preserve"> Феникс, 2015. – 127 с.</w:t>
      </w:r>
      <w:proofErr w:type="gramStart"/>
      <w:r w:rsidR="000E711D">
        <w:rPr>
          <w:sz w:val="28"/>
          <w:szCs w:val="28"/>
        </w:rPr>
        <w:t xml:space="preserve"> :</w:t>
      </w:r>
      <w:proofErr w:type="gramEnd"/>
      <w:r w:rsidR="000E711D">
        <w:rPr>
          <w:sz w:val="28"/>
          <w:szCs w:val="28"/>
        </w:rPr>
        <w:t xml:space="preserve"> ил. </w:t>
      </w:r>
      <w:r w:rsidRPr="00DF156F">
        <w:rPr>
          <w:sz w:val="28"/>
          <w:szCs w:val="28"/>
        </w:rPr>
        <w:t>(Школа развития).</w:t>
      </w:r>
      <w:r w:rsidRPr="00DF156F">
        <w:rPr>
          <w:rFonts w:eastAsia="Calibri"/>
          <w:sz w:val="28"/>
          <w:szCs w:val="28"/>
        </w:rPr>
        <w:t xml:space="preserve">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rFonts w:eastAsia="Calibri"/>
          <w:sz w:val="28"/>
          <w:szCs w:val="28"/>
          <w:lang w:val="en-US"/>
        </w:rPr>
        <w:t>ISBN</w:t>
      </w:r>
      <w:r w:rsidRPr="00DF156F">
        <w:rPr>
          <w:rFonts w:eastAsia="Calibri"/>
          <w:sz w:val="28"/>
          <w:szCs w:val="28"/>
        </w:rPr>
        <w:t xml:space="preserve"> 978-5-222-25234-5</w:t>
      </w:r>
    </w:p>
    <w:p w:rsidR="00E314F5" w:rsidRPr="00DF156F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DF156F">
        <w:rPr>
          <w:sz w:val="28"/>
          <w:szCs w:val="28"/>
        </w:rPr>
        <w:t>Иванова Н.В.</w:t>
      </w:r>
      <w:r w:rsidR="00DF156F" w:rsidRPr="00DF156F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 xml:space="preserve">Математика для дошколят в стихах и загадках / Н.В. Иванова, Н.К. </w:t>
      </w:r>
      <w:proofErr w:type="spellStart"/>
      <w:r w:rsidRPr="00DF156F">
        <w:rPr>
          <w:sz w:val="28"/>
          <w:szCs w:val="28"/>
        </w:rPr>
        <w:t>Капустюк</w:t>
      </w:r>
      <w:proofErr w:type="spellEnd"/>
      <w:r w:rsidRPr="00DF156F">
        <w:rPr>
          <w:sz w:val="28"/>
          <w:szCs w:val="28"/>
        </w:rPr>
        <w:t>. – Ростов н/Дону</w:t>
      </w:r>
      <w:proofErr w:type="gramStart"/>
      <w:r w:rsidRPr="00DF156F">
        <w:rPr>
          <w:sz w:val="28"/>
          <w:szCs w:val="28"/>
        </w:rPr>
        <w:t xml:space="preserve"> :</w:t>
      </w:r>
      <w:proofErr w:type="gramEnd"/>
      <w:r w:rsidRPr="00DF156F">
        <w:rPr>
          <w:sz w:val="28"/>
          <w:szCs w:val="28"/>
        </w:rPr>
        <w:t xml:space="preserve"> Феликс, 2016. – 94, (!) с.: ил. – (Здравствуй, школа!).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rFonts w:eastAsia="Calibri"/>
          <w:sz w:val="28"/>
          <w:szCs w:val="28"/>
          <w:lang w:val="en-US"/>
        </w:rPr>
        <w:t>ISBN</w:t>
      </w:r>
      <w:r w:rsidRPr="00DF156F">
        <w:rPr>
          <w:rFonts w:eastAsia="Calibri"/>
          <w:sz w:val="28"/>
          <w:szCs w:val="28"/>
        </w:rPr>
        <w:t xml:space="preserve"> 978-5-222-25320-5</w:t>
      </w:r>
    </w:p>
    <w:p w:rsidR="00E314F5" w:rsidRPr="00DF156F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DF156F">
        <w:rPr>
          <w:sz w:val="28"/>
          <w:szCs w:val="28"/>
        </w:rPr>
        <w:t>Никитин Б.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 xml:space="preserve">П. Развивающие игры. – 5-е изд., доп. – М.: Знание, 1994. – 192 с.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rFonts w:eastAsia="Calibri"/>
          <w:sz w:val="28"/>
          <w:szCs w:val="28"/>
          <w:lang w:val="en-US"/>
        </w:rPr>
        <w:t>ISBN</w:t>
      </w:r>
      <w:r w:rsidRPr="00DF156F">
        <w:rPr>
          <w:rFonts w:eastAsia="Calibri"/>
          <w:sz w:val="28"/>
          <w:szCs w:val="28"/>
        </w:rPr>
        <w:t xml:space="preserve"> 5-07-002702-6</w:t>
      </w:r>
    </w:p>
    <w:p w:rsidR="00E314F5" w:rsidRPr="00DF156F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DF156F">
        <w:rPr>
          <w:sz w:val="28"/>
          <w:szCs w:val="28"/>
        </w:rPr>
        <w:t>Субботина Л.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Ю.</w:t>
      </w:r>
      <w:r w:rsidR="00DF156F" w:rsidRPr="00DF156F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Развитие воображения детей. Популярное пособие для родителей и педагогов / Художник Куров В.</w:t>
      </w:r>
      <w:r w:rsidR="000E711D">
        <w:rPr>
          <w:sz w:val="28"/>
          <w:szCs w:val="28"/>
        </w:rPr>
        <w:t xml:space="preserve"> </w:t>
      </w:r>
      <w:r w:rsidRPr="00DF156F">
        <w:rPr>
          <w:sz w:val="28"/>
          <w:szCs w:val="28"/>
        </w:rPr>
        <w:t>Н. _ Яросла</w:t>
      </w:r>
      <w:r w:rsidR="000E711D">
        <w:rPr>
          <w:sz w:val="28"/>
          <w:szCs w:val="28"/>
        </w:rPr>
        <w:t xml:space="preserve">вль: «Академия развития», 1997.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sz w:val="28"/>
          <w:szCs w:val="28"/>
        </w:rPr>
        <w:t xml:space="preserve">240 с., ил. – (Серия: «Вместе учимся, играем»). </w:t>
      </w:r>
      <w:r w:rsidR="000E711D" w:rsidRPr="00DF156F">
        <w:rPr>
          <w:sz w:val="28"/>
          <w:szCs w:val="28"/>
        </w:rPr>
        <w:t xml:space="preserve">– </w:t>
      </w:r>
      <w:r w:rsidRPr="00DF156F">
        <w:rPr>
          <w:rFonts w:eastAsia="Calibri"/>
          <w:sz w:val="28"/>
          <w:szCs w:val="28"/>
          <w:lang w:val="en-US"/>
        </w:rPr>
        <w:t>ISBN</w:t>
      </w:r>
      <w:r w:rsidRPr="00DF156F">
        <w:rPr>
          <w:rFonts w:eastAsia="Calibri"/>
          <w:sz w:val="28"/>
          <w:szCs w:val="28"/>
        </w:rPr>
        <w:t xml:space="preserve"> 5-7797-0021-4</w:t>
      </w:r>
    </w:p>
    <w:p w:rsidR="00E314F5" w:rsidRPr="00AC7908" w:rsidRDefault="00E314F5" w:rsidP="000E711D">
      <w:pPr>
        <w:pStyle w:val="a4"/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AC7908">
        <w:rPr>
          <w:sz w:val="28"/>
          <w:szCs w:val="28"/>
        </w:rPr>
        <w:t>Чейпи</w:t>
      </w:r>
      <w:proofErr w:type="spellEnd"/>
      <w:r w:rsidRPr="00AC7908">
        <w:rPr>
          <w:sz w:val="28"/>
          <w:szCs w:val="28"/>
        </w:rPr>
        <w:t xml:space="preserve"> Дж. </w:t>
      </w:r>
      <w:r w:rsidR="00DF156F" w:rsidRPr="00AC7908">
        <w:rPr>
          <w:sz w:val="28"/>
          <w:szCs w:val="28"/>
        </w:rPr>
        <w:t xml:space="preserve"> </w:t>
      </w:r>
      <w:r w:rsidRPr="00AC7908">
        <w:rPr>
          <w:sz w:val="28"/>
          <w:szCs w:val="28"/>
        </w:rPr>
        <w:t>Готовность к школе: Как родители могут подготовить детей к успешному обучению в  школе</w:t>
      </w:r>
      <w:proofErr w:type="gramStart"/>
      <w:r w:rsidRPr="00AC7908">
        <w:rPr>
          <w:sz w:val="28"/>
          <w:szCs w:val="28"/>
        </w:rPr>
        <w:t xml:space="preserve"> / П</w:t>
      </w:r>
      <w:proofErr w:type="gramEnd"/>
      <w:r w:rsidRPr="00AC7908">
        <w:rPr>
          <w:sz w:val="28"/>
          <w:szCs w:val="28"/>
        </w:rPr>
        <w:t xml:space="preserve">ер. с англ. </w:t>
      </w:r>
      <w:r w:rsidR="00B1395F" w:rsidRPr="00DF156F">
        <w:rPr>
          <w:sz w:val="28"/>
          <w:szCs w:val="28"/>
        </w:rPr>
        <w:t>–</w:t>
      </w:r>
      <w:r w:rsidR="00B1395F">
        <w:rPr>
          <w:sz w:val="28"/>
          <w:szCs w:val="28"/>
        </w:rPr>
        <w:t xml:space="preserve"> </w:t>
      </w:r>
      <w:r w:rsidRPr="00AC7908">
        <w:rPr>
          <w:sz w:val="28"/>
          <w:szCs w:val="28"/>
        </w:rPr>
        <w:t>М.: Педагогика-Пресс, 1992. – 128 с.: ил.</w:t>
      </w:r>
      <w:r w:rsidRPr="00AC7908">
        <w:rPr>
          <w:rFonts w:eastAsia="Calibri"/>
          <w:sz w:val="28"/>
          <w:szCs w:val="28"/>
        </w:rPr>
        <w:t xml:space="preserve"> </w:t>
      </w:r>
      <w:r w:rsidR="000E711D" w:rsidRPr="00DF156F">
        <w:rPr>
          <w:sz w:val="28"/>
          <w:szCs w:val="28"/>
        </w:rPr>
        <w:t xml:space="preserve">– </w:t>
      </w:r>
      <w:r w:rsidRPr="00AC7908">
        <w:rPr>
          <w:rFonts w:eastAsia="Calibri"/>
          <w:sz w:val="28"/>
          <w:szCs w:val="28"/>
          <w:lang w:val="en-US"/>
        </w:rPr>
        <w:t>ISBN</w:t>
      </w:r>
      <w:r w:rsidRPr="00AC7908">
        <w:rPr>
          <w:rFonts w:eastAsia="Calibri"/>
          <w:sz w:val="28"/>
          <w:szCs w:val="28"/>
        </w:rPr>
        <w:t xml:space="preserve"> 5-7155-0513-5</w:t>
      </w:r>
    </w:p>
    <w:sectPr w:rsidR="00E314F5" w:rsidRPr="00AC7908" w:rsidSect="00CB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44"/>
    <w:multiLevelType w:val="hybridMultilevel"/>
    <w:tmpl w:val="04625DE4"/>
    <w:lvl w:ilvl="0" w:tplc="6DFCEE9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FF7"/>
    <w:multiLevelType w:val="hybridMultilevel"/>
    <w:tmpl w:val="96ACC58E"/>
    <w:lvl w:ilvl="0" w:tplc="76D42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337C"/>
    <w:multiLevelType w:val="hybridMultilevel"/>
    <w:tmpl w:val="BAC0CF58"/>
    <w:lvl w:ilvl="0" w:tplc="9BE63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6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312377"/>
    <w:multiLevelType w:val="hybridMultilevel"/>
    <w:tmpl w:val="8DAC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5B95"/>
    <w:multiLevelType w:val="hybridMultilevel"/>
    <w:tmpl w:val="73F61EA8"/>
    <w:lvl w:ilvl="0" w:tplc="54F836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5385"/>
    <w:multiLevelType w:val="hybridMultilevel"/>
    <w:tmpl w:val="25C8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71F2B"/>
    <w:multiLevelType w:val="hybridMultilevel"/>
    <w:tmpl w:val="FBCE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35D0A"/>
    <w:multiLevelType w:val="hybridMultilevel"/>
    <w:tmpl w:val="2A58D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F1C66"/>
    <w:multiLevelType w:val="hybridMultilevel"/>
    <w:tmpl w:val="2228B598"/>
    <w:lvl w:ilvl="0" w:tplc="39D8869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62383F"/>
    <w:multiLevelType w:val="hybridMultilevel"/>
    <w:tmpl w:val="EA7E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61CA1"/>
    <w:multiLevelType w:val="hybridMultilevel"/>
    <w:tmpl w:val="1F1CEA66"/>
    <w:lvl w:ilvl="0" w:tplc="F116A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173CA"/>
    <w:multiLevelType w:val="hybridMultilevel"/>
    <w:tmpl w:val="0B08701C"/>
    <w:lvl w:ilvl="0" w:tplc="662066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0F43B33"/>
    <w:multiLevelType w:val="hybridMultilevel"/>
    <w:tmpl w:val="A8FE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56C3C"/>
    <w:multiLevelType w:val="hybridMultilevel"/>
    <w:tmpl w:val="1788FBF6"/>
    <w:lvl w:ilvl="0" w:tplc="9BE63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C2BD7"/>
    <w:multiLevelType w:val="hybridMultilevel"/>
    <w:tmpl w:val="3C5C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C5159"/>
    <w:multiLevelType w:val="hybridMultilevel"/>
    <w:tmpl w:val="F01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2DE"/>
    <w:multiLevelType w:val="hybridMultilevel"/>
    <w:tmpl w:val="43D6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7548A"/>
    <w:multiLevelType w:val="hybridMultilevel"/>
    <w:tmpl w:val="49EEB7CC"/>
    <w:lvl w:ilvl="0" w:tplc="80FE0B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67E28"/>
    <w:multiLevelType w:val="hybridMultilevel"/>
    <w:tmpl w:val="48C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C4D72"/>
    <w:multiLevelType w:val="hybridMultilevel"/>
    <w:tmpl w:val="D7927730"/>
    <w:lvl w:ilvl="0" w:tplc="F5426A2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9B12B8E"/>
    <w:multiLevelType w:val="hybridMultilevel"/>
    <w:tmpl w:val="B8EA7AFE"/>
    <w:lvl w:ilvl="0" w:tplc="D8C6A5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E219D"/>
    <w:multiLevelType w:val="hybridMultilevel"/>
    <w:tmpl w:val="6368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675CD"/>
    <w:multiLevelType w:val="hybridMultilevel"/>
    <w:tmpl w:val="4A3670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E7AFB"/>
    <w:multiLevelType w:val="hybridMultilevel"/>
    <w:tmpl w:val="801293A8"/>
    <w:lvl w:ilvl="0" w:tplc="3DECD4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3470B"/>
    <w:multiLevelType w:val="hybridMultilevel"/>
    <w:tmpl w:val="2018AE2E"/>
    <w:lvl w:ilvl="0" w:tplc="9BE63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05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2B22A4"/>
    <w:multiLevelType w:val="hybridMultilevel"/>
    <w:tmpl w:val="5C78CA66"/>
    <w:lvl w:ilvl="0" w:tplc="F5426A2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77F35"/>
    <w:multiLevelType w:val="hybridMultilevel"/>
    <w:tmpl w:val="CCB4B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E62EA"/>
    <w:multiLevelType w:val="hybridMultilevel"/>
    <w:tmpl w:val="9EAE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863DA"/>
    <w:multiLevelType w:val="multilevel"/>
    <w:tmpl w:val="EAB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43BF0"/>
    <w:multiLevelType w:val="hybridMultilevel"/>
    <w:tmpl w:val="0636801E"/>
    <w:lvl w:ilvl="0" w:tplc="98E03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634A8"/>
    <w:multiLevelType w:val="hybridMultilevel"/>
    <w:tmpl w:val="A440A07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32"/>
  </w:num>
  <w:num w:numId="5">
    <w:abstractNumId w:val="23"/>
  </w:num>
  <w:num w:numId="6">
    <w:abstractNumId w:val="8"/>
  </w:num>
  <w:num w:numId="7">
    <w:abstractNumId w:val="22"/>
  </w:num>
  <w:num w:numId="8">
    <w:abstractNumId w:val="4"/>
  </w:num>
  <w:num w:numId="9">
    <w:abstractNumId w:val="6"/>
  </w:num>
  <w:num w:numId="10">
    <w:abstractNumId w:val="5"/>
  </w:num>
  <w:num w:numId="11">
    <w:abstractNumId w:val="16"/>
  </w:num>
  <w:num w:numId="12">
    <w:abstractNumId w:val="20"/>
  </w:num>
  <w:num w:numId="13">
    <w:abstractNumId w:val="12"/>
  </w:num>
  <w:num w:numId="14">
    <w:abstractNumId w:val="11"/>
  </w:num>
  <w:num w:numId="15">
    <w:abstractNumId w:val="7"/>
  </w:num>
  <w:num w:numId="16">
    <w:abstractNumId w:val="27"/>
  </w:num>
  <w:num w:numId="17">
    <w:abstractNumId w:val="18"/>
  </w:num>
  <w:num w:numId="18">
    <w:abstractNumId w:val="21"/>
  </w:num>
  <w:num w:numId="19">
    <w:abstractNumId w:val="25"/>
  </w:num>
  <w:num w:numId="20">
    <w:abstractNumId w:val="19"/>
  </w:num>
  <w:num w:numId="21">
    <w:abstractNumId w:val="2"/>
  </w:num>
  <w:num w:numId="22">
    <w:abstractNumId w:val="13"/>
  </w:num>
  <w:num w:numId="23">
    <w:abstractNumId w:val="14"/>
  </w:num>
  <w:num w:numId="24">
    <w:abstractNumId w:val="3"/>
  </w:num>
  <w:num w:numId="25">
    <w:abstractNumId w:val="26"/>
  </w:num>
  <w:num w:numId="26">
    <w:abstractNumId w:val="1"/>
  </w:num>
  <w:num w:numId="27">
    <w:abstractNumId w:val="30"/>
  </w:num>
  <w:num w:numId="28">
    <w:abstractNumId w:val="29"/>
  </w:num>
  <w:num w:numId="29">
    <w:abstractNumId w:val="17"/>
  </w:num>
  <w:num w:numId="30">
    <w:abstractNumId w:val="31"/>
  </w:num>
  <w:num w:numId="31">
    <w:abstractNumId w:val="10"/>
  </w:num>
  <w:num w:numId="32">
    <w:abstractNumId w:val="9"/>
  </w:num>
  <w:num w:numId="33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69"/>
    <w:rsid w:val="000219E9"/>
    <w:rsid w:val="000314C9"/>
    <w:rsid w:val="00044C5E"/>
    <w:rsid w:val="00063716"/>
    <w:rsid w:val="000A58F0"/>
    <w:rsid w:val="000B0F86"/>
    <w:rsid w:val="000B3BB4"/>
    <w:rsid w:val="000C1933"/>
    <w:rsid w:val="000C28DF"/>
    <w:rsid w:val="000E711D"/>
    <w:rsid w:val="000F624D"/>
    <w:rsid w:val="000F7C93"/>
    <w:rsid w:val="001048E6"/>
    <w:rsid w:val="00156902"/>
    <w:rsid w:val="00173536"/>
    <w:rsid w:val="0017457C"/>
    <w:rsid w:val="00174B5C"/>
    <w:rsid w:val="001858C8"/>
    <w:rsid w:val="001E4AA8"/>
    <w:rsid w:val="001E4C46"/>
    <w:rsid w:val="0023362E"/>
    <w:rsid w:val="00233905"/>
    <w:rsid w:val="002411E2"/>
    <w:rsid w:val="00254E83"/>
    <w:rsid w:val="00262959"/>
    <w:rsid w:val="00276535"/>
    <w:rsid w:val="00290273"/>
    <w:rsid w:val="002B7A4F"/>
    <w:rsid w:val="002C21E8"/>
    <w:rsid w:val="002E4915"/>
    <w:rsid w:val="002F4F84"/>
    <w:rsid w:val="002F5D8D"/>
    <w:rsid w:val="00305EF3"/>
    <w:rsid w:val="00312D07"/>
    <w:rsid w:val="00314BA8"/>
    <w:rsid w:val="00320A23"/>
    <w:rsid w:val="00326912"/>
    <w:rsid w:val="00367D5F"/>
    <w:rsid w:val="003A7FA8"/>
    <w:rsid w:val="003F4C0B"/>
    <w:rsid w:val="00411179"/>
    <w:rsid w:val="00413B4D"/>
    <w:rsid w:val="0043131B"/>
    <w:rsid w:val="004373EB"/>
    <w:rsid w:val="0045200F"/>
    <w:rsid w:val="00455FF8"/>
    <w:rsid w:val="004A1E4B"/>
    <w:rsid w:val="004C0A98"/>
    <w:rsid w:val="004D0DDC"/>
    <w:rsid w:val="004D19B4"/>
    <w:rsid w:val="004E4AC9"/>
    <w:rsid w:val="00517F3C"/>
    <w:rsid w:val="00532BCE"/>
    <w:rsid w:val="00546F07"/>
    <w:rsid w:val="00551B57"/>
    <w:rsid w:val="00577233"/>
    <w:rsid w:val="00595047"/>
    <w:rsid w:val="005C1B56"/>
    <w:rsid w:val="005D48A6"/>
    <w:rsid w:val="005F53AD"/>
    <w:rsid w:val="00606475"/>
    <w:rsid w:val="00630AC3"/>
    <w:rsid w:val="0065500F"/>
    <w:rsid w:val="00656B77"/>
    <w:rsid w:val="006604D9"/>
    <w:rsid w:val="00705967"/>
    <w:rsid w:val="00757552"/>
    <w:rsid w:val="00764FFD"/>
    <w:rsid w:val="00780813"/>
    <w:rsid w:val="00782D82"/>
    <w:rsid w:val="007E2465"/>
    <w:rsid w:val="0080577A"/>
    <w:rsid w:val="008160C9"/>
    <w:rsid w:val="0082748B"/>
    <w:rsid w:val="00844460"/>
    <w:rsid w:val="00863639"/>
    <w:rsid w:val="008B6F19"/>
    <w:rsid w:val="008D0A14"/>
    <w:rsid w:val="009237F0"/>
    <w:rsid w:val="009270B1"/>
    <w:rsid w:val="00946546"/>
    <w:rsid w:val="00950834"/>
    <w:rsid w:val="00953D66"/>
    <w:rsid w:val="00975669"/>
    <w:rsid w:val="00977D16"/>
    <w:rsid w:val="00981102"/>
    <w:rsid w:val="009A38A4"/>
    <w:rsid w:val="009D3468"/>
    <w:rsid w:val="009F2169"/>
    <w:rsid w:val="009F3129"/>
    <w:rsid w:val="00A26194"/>
    <w:rsid w:val="00A26EA4"/>
    <w:rsid w:val="00A65483"/>
    <w:rsid w:val="00A86D2B"/>
    <w:rsid w:val="00A91095"/>
    <w:rsid w:val="00AB4852"/>
    <w:rsid w:val="00AC7908"/>
    <w:rsid w:val="00AD5F42"/>
    <w:rsid w:val="00B02300"/>
    <w:rsid w:val="00B1395F"/>
    <w:rsid w:val="00B25B8A"/>
    <w:rsid w:val="00B6374D"/>
    <w:rsid w:val="00B75BCE"/>
    <w:rsid w:val="00B9249B"/>
    <w:rsid w:val="00BA619C"/>
    <w:rsid w:val="00BC220E"/>
    <w:rsid w:val="00BD2247"/>
    <w:rsid w:val="00BD55A5"/>
    <w:rsid w:val="00C117A6"/>
    <w:rsid w:val="00C26BBD"/>
    <w:rsid w:val="00C568F7"/>
    <w:rsid w:val="00CA13C2"/>
    <w:rsid w:val="00CB6473"/>
    <w:rsid w:val="00CC5B60"/>
    <w:rsid w:val="00CD158C"/>
    <w:rsid w:val="00D03C11"/>
    <w:rsid w:val="00D160AE"/>
    <w:rsid w:val="00D316B9"/>
    <w:rsid w:val="00D35545"/>
    <w:rsid w:val="00D35CF4"/>
    <w:rsid w:val="00D35FF4"/>
    <w:rsid w:val="00D77F7E"/>
    <w:rsid w:val="00D96F8C"/>
    <w:rsid w:val="00DA5EDD"/>
    <w:rsid w:val="00DC7D72"/>
    <w:rsid w:val="00DF156F"/>
    <w:rsid w:val="00E0650F"/>
    <w:rsid w:val="00E10C1E"/>
    <w:rsid w:val="00E20507"/>
    <w:rsid w:val="00E21B96"/>
    <w:rsid w:val="00E314F5"/>
    <w:rsid w:val="00E46AD3"/>
    <w:rsid w:val="00E57DAA"/>
    <w:rsid w:val="00E66270"/>
    <w:rsid w:val="00E72227"/>
    <w:rsid w:val="00EA5650"/>
    <w:rsid w:val="00ED6799"/>
    <w:rsid w:val="00EE0CFB"/>
    <w:rsid w:val="00EF206C"/>
    <w:rsid w:val="00F1488B"/>
    <w:rsid w:val="00F37810"/>
    <w:rsid w:val="00F727E3"/>
    <w:rsid w:val="00FA0A3C"/>
    <w:rsid w:val="00FA18AC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F53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21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169"/>
    <w:pPr>
      <w:ind w:left="720"/>
      <w:contextualSpacing/>
    </w:pPr>
  </w:style>
  <w:style w:type="table" w:styleId="a5">
    <w:name w:val="Table Grid"/>
    <w:basedOn w:val="a1"/>
    <w:uiPriority w:val="59"/>
    <w:rsid w:val="009F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F2169"/>
  </w:style>
  <w:style w:type="paragraph" w:styleId="a7">
    <w:name w:val="header"/>
    <w:basedOn w:val="a"/>
    <w:link w:val="a8"/>
    <w:uiPriority w:val="99"/>
    <w:semiHidden/>
    <w:unhideWhenUsed/>
    <w:rsid w:val="009F2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77F7E"/>
    <w:pPr>
      <w:spacing w:line="360" w:lineRule="auto"/>
      <w:ind w:firstLine="708"/>
      <w:jc w:val="both"/>
    </w:pPr>
    <w:rPr>
      <w:bCs/>
      <w:sz w:val="28"/>
    </w:rPr>
  </w:style>
  <w:style w:type="character" w:customStyle="1" w:styleId="ac">
    <w:name w:val="Основной текст с отступом Знак"/>
    <w:basedOn w:val="a0"/>
    <w:link w:val="ab"/>
    <w:rsid w:val="00D77F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3B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3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314F5"/>
  </w:style>
  <w:style w:type="character" w:customStyle="1" w:styleId="30">
    <w:name w:val="Заголовок 3 Знак"/>
    <w:basedOn w:val="a0"/>
    <w:link w:val="3"/>
    <w:uiPriority w:val="9"/>
    <w:rsid w:val="005F5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C56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C568F7"/>
    <w:pPr>
      <w:spacing w:before="100" w:beforeAutospacing="1" w:after="100" w:afterAutospacing="1"/>
    </w:pPr>
  </w:style>
  <w:style w:type="character" w:customStyle="1" w:styleId="c0">
    <w:name w:val="c0"/>
    <w:basedOn w:val="a0"/>
    <w:rsid w:val="00C568F7"/>
  </w:style>
  <w:style w:type="paragraph" w:styleId="31">
    <w:name w:val="Body Text Indent 3"/>
    <w:basedOn w:val="a"/>
    <w:link w:val="32"/>
    <w:uiPriority w:val="99"/>
    <w:semiHidden/>
    <w:unhideWhenUsed/>
    <w:rsid w:val="00532B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2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"/>
    <w:basedOn w:val="a"/>
    <w:rsid w:val="008B6F19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5908-2936-44C2-B82A-66A6B514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33</cp:revision>
  <cp:lastPrinted>2019-09-12T04:08:00Z</cp:lastPrinted>
  <dcterms:created xsi:type="dcterms:W3CDTF">2019-05-08T10:56:00Z</dcterms:created>
  <dcterms:modified xsi:type="dcterms:W3CDTF">2021-07-01T02:37:00Z</dcterms:modified>
</cp:coreProperties>
</file>